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B49EA" w14:textId="77777777" w:rsidR="00F20697" w:rsidRPr="00DF0697" w:rsidRDefault="005E5650">
      <w:pPr>
        <w:spacing w:line="20" w:lineRule="exact"/>
        <w:rPr>
          <w:rFonts w:asciiTheme="majorHAnsi" w:hAnsiTheme="majorHAnsi"/>
        </w:rPr>
      </w:pPr>
      <w:r w:rsidRPr="00DF0697">
        <w:rPr>
          <w:rFonts w:asciiTheme="majorHAnsi" w:hAnsiTheme="majorHAnsi"/>
          <w:noProof/>
        </w:rPr>
        <w:drawing>
          <wp:anchor distT="0" distB="0" distL="114300" distR="114300" simplePos="0" relativeHeight="251658240" behindDoc="1" locked="0" layoutInCell="0" allowOverlap="1" wp14:anchorId="4445B2EB" wp14:editId="40EDABA0">
            <wp:simplePos x="0" y="0"/>
            <wp:positionH relativeFrom="column">
              <wp:posOffset>0</wp:posOffset>
            </wp:positionH>
            <wp:positionV relativeFrom="paragraph">
              <wp:posOffset>-155575</wp:posOffset>
            </wp:positionV>
            <wp:extent cx="1424940" cy="335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4940" cy="335280"/>
                    </a:xfrm>
                    <a:prstGeom prst="rect">
                      <a:avLst/>
                    </a:prstGeom>
                    <a:noFill/>
                  </pic:spPr>
                </pic:pic>
              </a:graphicData>
            </a:graphic>
          </wp:anchor>
        </w:drawing>
      </w:r>
    </w:p>
    <w:p w14:paraId="388F9E4E" w14:textId="77777777" w:rsidR="00F20697" w:rsidRPr="00DF0697" w:rsidRDefault="00F20697">
      <w:pPr>
        <w:spacing w:line="12" w:lineRule="exact"/>
        <w:rPr>
          <w:rFonts w:asciiTheme="majorHAnsi" w:hAnsiTheme="majorHAnsi"/>
        </w:rPr>
      </w:pPr>
    </w:p>
    <w:p w14:paraId="7F3C87A1" w14:textId="77777777" w:rsidR="005E5650" w:rsidRDefault="005E5650" w:rsidP="00DF0697">
      <w:pPr>
        <w:ind w:right="-979"/>
        <w:jc w:val="center"/>
        <w:rPr>
          <w:rFonts w:asciiTheme="majorHAnsi" w:eastAsia="Times New Roman" w:hAnsiTheme="majorHAnsi"/>
          <w:b/>
          <w:bCs/>
          <w:sz w:val="24"/>
          <w:szCs w:val="24"/>
        </w:rPr>
      </w:pPr>
      <w:r w:rsidRPr="005E5650">
        <w:rPr>
          <w:rFonts w:asciiTheme="majorHAnsi" w:eastAsia="Times New Roman" w:hAnsiTheme="majorHAnsi"/>
          <w:b/>
          <w:bCs/>
          <w:sz w:val="24"/>
          <w:szCs w:val="24"/>
        </w:rPr>
        <w:t>Board of Commissioners - Regular Meeting</w:t>
      </w:r>
      <w:r w:rsidR="00DF0697" w:rsidRPr="005E5650">
        <w:rPr>
          <w:rFonts w:asciiTheme="majorHAnsi" w:eastAsia="Times New Roman" w:hAnsiTheme="majorHAnsi"/>
          <w:b/>
          <w:bCs/>
          <w:sz w:val="24"/>
          <w:szCs w:val="24"/>
        </w:rPr>
        <w:t xml:space="preserve"> </w:t>
      </w:r>
    </w:p>
    <w:p w14:paraId="474F9A98" w14:textId="6B09DBCD" w:rsidR="00F20697" w:rsidRPr="005E5650" w:rsidRDefault="005E5650" w:rsidP="005E5650">
      <w:pPr>
        <w:ind w:right="-979"/>
        <w:jc w:val="center"/>
        <w:rPr>
          <w:rFonts w:asciiTheme="majorHAnsi" w:hAnsiTheme="majorHAnsi"/>
          <w:sz w:val="20"/>
          <w:szCs w:val="20"/>
        </w:rPr>
      </w:pPr>
      <w:r w:rsidRPr="005E5650">
        <w:rPr>
          <w:rFonts w:asciiTheme="majorHAnsi" w:eastAsia="Times New Roman" w:hAnsiTheme="majorHAnsi"/>
          <w:b/>
          <w:bCs/>
          <w:sz w:val="24"/>
          <w:szCs w:val="24"/>
        </w:rPr>
        <w:t>June 3, 2024</w:t>
      </w:r>
      <w:r>
        <w:rPr>
          <w:rFonts w:asciiTheme="majorHAnsi" w:eastAsia="Times New Roman" w:hAnsiTheme="majorHAnsi"/>
          <w:b/>
          <w:bCs/>
          <w:sz w:val="24"/>
          <w:szCs w:val="24"/>
        </w:rPr>
        <w:t xml:space="preserve">, at </w:t>
      </w:r>
      <w:r w:rsidRPr="005E5650">
        <w:rPr>
          <w:rFonts w:asciiTheme="majorHAnsi" w:eastAsia="Times New Roman" w:hAnsiTheme="majorHAnsi"/>
          <w:b/>
          <w:bCs/>
          <w:sz w:val="24"/>
          <w:szCs w:val="24"/>
        </w:rPr>
        <w:t>6:00 PM</w:t>
      </w:r>
    </w:p>
    <w:p w14:paraId="53EA9694" w14:textId="5903CE12" w:rsidR="00F20697" w:rsidRPr="005E5650" w:rsidRDefault="005E5650">
      <w:pPr>
        <w:ind w:right="-979"/>
        <w:jc w:val="center"/>
        <w:rPr>
          <w:rFonts w:asciiTheme="majorHAnsi" w:hAnsiTheme="majorHAnsi"/>
          <w:sz w:val="20"/>
          <w:szCs w:val="20"/>
        </w:rPr>
      </w:pPr>
      <w:r w:rsidRPr="005E5650">
        <w:rPr>
          <w:rFonts w:asciiTheme="majorHAnsi" w:eastAsia="Times New Roman" w:hAnsiTheme="majorHAnsi"/>
          <w:b/>
          <w:bCs/>
          <w:sz w:val="24"/>
          <w:szCs w:val="24"/>
        </w:rPr>
        <w:t xml:space="preserve">Room 108, </w:t>
      </w:r>
      <w:r>
        <w:rPr>
          <w:rFonts w:asciiTheme="majorHAnsi" w:eastAsia="Times New Roman" w:hAnsiTheme="majorHAnsi"/>
          <w:b/>
          <w:bCs/>
          <w:sz w:val="24"/>
          <w:szCs w:val="24"/>
        </w:rPr>
        <w:t xml:space="preserve">Spalding County </w:t>
      </w:r>
      <w:r w:rsidRPr="005E5650">
        <w:rPr>
          <w:rFonts w:asciiTheme="majorHAnsi" w:eastAsia="Times New Roman" w:hAnsiTheme="majorHAnsi"/>
          <w:b/>
          <w:bCs/>
          <w:sz w:val="24"/>
          <w:szCs w:val="24"/>
        </w:rPr>
        <w:t>Annex Building</w:t>
      </w:r>
      <w:r>
        <w:rPr>
          <w:rFonts w:asciiTheme="majorHAnsi" w:eastAsia="Times New Roman" w:hAnsiTheme="majorHAnsi"/>
          <w:b/>
          <w:bCs/>
          <w:sz w:val="24"/>
          <w:szCs w:val="24"/>
        </w:rPr>
        <w:t xml:space="preserve"> </w:t>
      </w:r>
    </w:p>
    <w:p w14:paraId="384B8E96" w14:textId="3541CA74" w:rsidR="005E5650" w:rsidRPr="00A315D6" w:rsidRDefault="00E664E8" w:rsidP="005E5650">
      <w:pPr>
        <w:pBdr>
          <w:bottom w:val="single" w:sz="12" w:space="1" w:color="auto"/>
        </w:pBdr>
        <w:ind w:right="-1139"/>
        <w:jc w:val="center"/>
        <w:rPr>
          <w:rFonts w:ascii="Aptos Display" w:eastAsia="Times New Roman" w:hAnsi="Aptos Display"/>
          <w:b/>
          <w:bCs/>
          <w:sz w:val="24"/>
          <w:szCs w:val="24"/>
        </w:rPr>
      </w:pPr>
      <w:r>
        <w:rPr>
          <w:rFonts w:ascii="Aptos Display" w:eastAsia="Times New Roman" w:hAnsi="Aptos Display"/>
          <w:b/>
          <w:bCs/>
          <w:sz w:val="24"/>
          <w:szCs w:val="24"/>
        </w:rPr>
        <w:t>Minutes</w:t>
      </w:r>
    </w:p>
    <w:p w14:paraId="0CE8F14A" w14:textId="77777777" w:rsidR="00F20697" w:rsidRDefault="00F20697">
      <w:pPr>
        <w:spacing w:line="320" w:lineRule="exact"/>
        <w:rPr>
          <w:rFonts w:asciiTheme="majorHAnsi" w:hAnsiTheme="majorHAnsi"/>
        </w:rPr>
      </w:pPr>
    </w:p>
    <w:p w14:paraId="7C9BEFD6" w14:textId="4BC0C26E" w:rsidR="009C2243" w:rsidRPr="00C0703A" w:rsidRDefault="009C2243" w:rsidP="009251F5">
      <w:pPr>
        <w:spacing w:line="320" w:lineRule="exact"/>
        <w:jc w:val="both"/>
        <w:rPr>
          <w:rFonts w:ascii="Aptos Display" w:hAnsi="Aptos Display"/>
        </w:rPr>
      </w:pPr>
      <w:bookmarkStart w:id="0" w:name="_Hlk166135726"/>
      <w:r w:rsidRPr="00C0703A">
        <w:rPr>
          <w:rFonts w:ascii="Aptos Display" w:hAnsi="Aptos Display"/>
        </w:rPr>
        <w:t xml:space="preserve">The Spalding County Board of Commissioners held a </w:t>
      </w:r>
      <w:r>
        <w:rPr>
          <w:rFonts w:ascii="Aptos Display" w:hAnsi="Aptos Display"/>
        </w:rPr>
        <w:t>Regular Meeting</w:t>
      </w:r>
      <w:r w:rsidRPr="00C0703A">
        <w:rPr>
          <w:rFonts w:ascii="Aptos Display" w:hAnsi="Aptos Display"/>
        </w:rPr>
        <w:t xml:space="preserve"> on Monday,</w:t>
      </w:r>
      <w:r>
        <w:rPr>
          <w:rFonts w:ascii="Aptos Display" w:hAnsi="Aptos Display"/>
        </w:rPr>
        <w:t xml:space="preserve"> May 6,</w:t>
      </w:r>
      <w:r w:rsidRPr="00C0703A">
        <w:rPr>
          <w:rFonts w:ascii="Aptos Display" w:hAnsi="Aptos Display"/>
        </w:rPr>
        <w:t xml:space="preserve"> 2024, at </w:t>
      </w:r>
      <w:r w:rsidR="009C0270">
        <w:rPr>
          <w:rFonts w:ascii="Aptos Display" w:hAnsi="Aptos Display"/>
        </w:rPr>
        <w:t>6</w:t>
      </w:r>
      <w:r w:rsidRPr="00C0703A">
        <w:rPr>
          <w:rFonts w:ascii="Aptos Display" w:hAnsi="Aptos Display"/>
        </w:rPr>
        <w:t>:00 pm in the Spalding County</w:t>
      </w:r>
      <w:r>
        <w:rPr>
          <w:rFonts w:ascii="Aptos Display" w:hAnsi="Aptos Display"/>
        </w:rPr>
        <w:t xml:space="preserve"> Annex Room 108</w:t>
      </w:r>
      <w:r w:rsidRPr="00C0703A">
        <w:rPr>
          <w:rFonts w:ascii="Aptos Display" w:hAnsi="Aptos Display"/>
        </w:rPr>
        <w:t>, with Chairman Clay Davis presiding. Commissioners</w:t>
      </w:r>
      <w:r>
        <w:rPr>
          <w:rFonts w:ascii="Aptos Display" w:hAnsi="Aptos Display"/>
        </w:rPr>
        <w:t xml:space="preserve"> Rita Johnson</w:t>
      </w:r>
      <w:r w:rsidR="0040405D">
        <w:rPr>
          <w:rFonts w:ascii="Aptos Display" w:hAnsi="Aptos Display"/>
        </w:rPr>
        <w:t>, James Dutton,</w:t>
      </w:r>
      <w:r>
        <w:rPr>
          <w:rFonts w:ascii="Aptos Display" w:hAnsi="Aptos Display"/>
        </w:rPr>
        <w:t xml:space="preserve"> and </w:t>
      </w:r>
      <w:r w:rsidRPr="00C0703A">
        <w:rPr>
          <w:rFonts w:ascii="Aptos Display" w:hAnsi="Aptos Display"/>
        </w:rPr>
        <w:t>Ryan Bowlden</w:t>
      </w:r>
      <w:r w:rsidRPr="009921A6">
        <w:rPr>
          <w:rFonts w:ascii="Aptos Display" w:hAnsi="Aptos Display"/>
        </w:rPr>
        <w:t xml:space="preserve"> </w:t>
      </w:r>
      <w:r w:rsidRPr="00C0703A">
        <w:rPr>
          <w:rFonts w:ascii="Aptos Display" w:hAnsi="Aptos Display"/>
        </w:rPr>
        <w:t>were present for the meeting.</w:t>
      </w:r>
      <w:r>
        <w:rPr>
          <w:rFonts w:ascii="Aptos Display" w:hAnsi="Aptos Display"/>
        </w:rPr>
        <w:t xml:space="preserve"> Commissioner Gwen Flowers-Taylor</w:t>
      </w:r>
      <w:r w:rsidR="0040405D">
        <w:rPr>
          <w:rFonts w:ascii="Aptos Display" w:hAnsi="Aptos Display"/>
        </w:rPr>
        <w:t xml:space="preserve"> </w:t>
      </w:r>
      <w:r>
        <w:rPr>
          <w:rFonts w:ascii="Aptos Display" w:hAnsi="Aptos Display"/>
        </w:rPr>
        <w:t xml:space="preserve">and County Manager Dr. Steve Ledbetter were absent. </w:t>
      </w:r>
      <w:r w:rsidRPr="00C0703A">
        <w:rPr>
          <w:rFonts w:ascii="Aptos Display" w:hAnsi="Aptos Display"/>
        </w:rPr>
        <w:t>Also present were</w:t>
      </w:r>
      <w:r>
        <w:rPr>
          <w:rFonts w:ascii="Aptos Display" w:hAnsi="Aptos Display"/>
        </w:rPr>
        <w:t xml:space="preserve"> Director of Accounting and Finance, Erica Dye</w:t>
      </w:r>
      <w:r w:rsidRPr="00C0703A">
        <w:rPr>
          <w:rFonts w:ascii="Aptos Display" w:hAnsi="Aptos Display"/>
        </w:rPr>
        <w:t>, County Attorney, Stephanie Windham</w:t>
      </w:r>
      <w:r>
        <w:rPr>
          <w:rFonts w:ascii="Aptos Display" w:hAnsi="Aptos Display"/>
        </w:rPr>
        <w:t xml:space="preserve">, and Deputy County Clerk, Ragan Jones, to record minutes. </w:t>
      </w:r>
    </w:p>
    <w:bookmarkEnd w:id="0"/>
    <w:p w14:paraId="31319E89" w14:textId="77777777" w:rsidR="009C2243" w:rsidRPr="00DF0697" w:rsidRDefault="009C2243">
      <w:pPr>
        <w:spacing w:line="320" w:lineRule="exact"/>
        <w:rPr>
          <w:rFonts w:asciiTheme="majorHAnsi" w:hAnsiTheme="majorHAnsi"/>
        </w:rPr>
      </w:pPr>
    </w:p>
    <w:p w14:paraId="5F7D667E" w14:textId="77777777" w:rsidR="00F20697" w:rsidRDefault="005E5650">
      <w:pPr>
        <w:numPr>
          <w:ilvl w:val="0"/>
          <w:numId w:val="1"/>
        </w:numPr>
        <w:tabs>
          <w:tab w:val="left" w:pos="700"/>
        </w:tabs>
        <w:ind w:left="700" w:hanging="700"/>
        <w:rPr>
          <w:rFonts w:asciiTheme="majorHAnsi" w:eastAsia="Times New Roman" w:hAnsiTheme="majorHAnsi"/>
          <w:b/>
          <w:bCs/>
        </w:rPr>
      </w:pPr>
      <w:r w:rsidRPr="00DF0697">
        <w:rPr>
          <w:rFonts w:asciiTheme="majorHAnsi" w:eastAsia="Times New Roman" w:hAnsiTheme="majorHAnsi"/>
          <w:b/>
          <w:bCs/>
        </w:rPr>
        <w:t>OPENING (CALL TO ORDER)</w:t>
      </w:r>
    </w:p>
    <w:p w14:paraId="11A0699D" w14:textId="77777777" w:rsidR="009C2243" w:rsidRDefault="009C2243" w:rsidP="009C2243">
      <w:pPr>
        <w:tabs>
          <w:tab w:val="left" w:pos="700"/>
        </w:tabs>
        <w:ind w:left="700"/>
        <w:rPr>
          <w:rFonts w:asciiTheme="majorHAnsi" w:eastAsia="Times New Roman" w:hAnsiTheme="majorHAnsi"/>
          <w:b/>
          <w:bCs/>
        </w:rPr>
      </w:pPr>
    </w:p>
    <w:p w14:paraId="72B797F2" w14:textId="084D0100" w:rsidR="009C2243" w:rsidRDefault="009C2243" w:rsidP="009C2243">
      <w:pPr>
        <w:tabs>
          <w:tab w:val="left" w:pos="700"/>
        </w:tabs>
        <w:ind w:left="700"/>
        <w:rPr>
          <w:rFonts w:asciiTheme="majorHAnsi" w:eastAsia="Times New Roman" w:hAnsiTheme="majorHAnsi"/>
        </w:rPr>
      </w:pPr>
      <w:r>
        <w:rPr>
          <w:rFonts w:asciiTheme="majorHAnsi" w:eastAsia="Times New Roman" w:hAnsiTheme="majorHAnsi"/>
        </w:rPr>
        <w:t>The meeting was called to order by Chairman Clay W. Davis.</w:t>
      </w:r>
    </w:p>
    <w:p w14:paraId="33B12529" w14:textId="77777777" w:rsidR="009C2243" w:rsidRPr="00DF0697" w:rsidRDefault="009C2243" w:rsidP="009C2243">
      <w:pPr>
        <w:tabs>
          <w:tab w:val="left" w:pos="700"/>
        </w:tabs>
        <w:ind w:left="700"/>
        <w:rPr>
          <w:rFonts w:asciiTheme="majorHAnsi" w:eastAsia="Times New Roman" w:hAnsiTheme="majorHAnsi"/>
          <w:b/>
          <w:bCs/>
        </w:rPr>
      </w:pPr>
    </w:p>
    <w:p w14:paraId="68D1DBF8" w14:textId="77777777" w:rsidR="00F20697" w:rsidRPr="00DF0697" w:rsidRDefault="00F20697">
      <w:pPr>
        <w:spacing w:line="32" w:lineRule="exact"/>
        <w:rPr>
          <w:rFonts w:asciiTheme="majorHAnsi" w:eastAsia="Times New Roman" w:hAnsiTheme="majorHAnsi"/>
          <w:b/>
          <w:bCs/>
        </w:rPr>
      </w:pPr>
    </w:p>
    <w:p w14:paraId="55F09E05" w14:textId="77777777" w:rsidR="00F20697" w:rsidRPr="00DF0697" w:rsidRDefault="005E5650">
      <w:pPr>
        <w:spacing w:line="248" w:lineRule="auto"/>
        <w:ind w:left="700" w:right="1020"/>
        <w:rPr>
          <w:rFonts w:asciiTheme="majorHAnsi" w:eastAsia="Times New Roman" w:hAnsiTheme="majorHAnsi"/>
          <w:b/>
          <w:bCs/>
        </w:rPr>
      </w:pPr>
      <w:r w:rsidRPr="00DF0697">
        <w:rPr>
          <w:rFonts w:asciiTheme="majorHAnsi" w:eastAsia="Times New Roman" w:hAnsiTheme="majorHAnsi"/>
          <w:b/>
          <w:bCs/>
        </w:rPr>
        <w:t>PLEASE SILENCE YOUR CELL PHONES AND ALL OTHER ELECTRONIC DEVICES.</w:t>
      </w:r>
    </w:p>
    <w:p w14:paraId="0AEB195C" w14:textId="77777777" w:rsidR="00F20697" w:rsidRPr="00DF0697" w:rsidRDefault="00F20697">
      <w:pPr>
        <w:spacing w:line="190" w:lineRule="exact"/>
        <w:rPr>
          <w:rFonts w:asciiTheme="majorHAnsi" w:hAnsiTheme="majorHAnsi"/>
        </w:rPr>
      </w:pPr>
    </w:p>
    <w:p w14:paraId="78389557" w14:textId="77777777" w:rsidR="00F20697" w:rsidRPr="00DF0697" w:rsidRDefault="005E5650">
      <w:pPr>
        <w:numPr>
          <w:ilvl w:val="0"/>
          <w:numId w:val="2"/>
        </w:numPr>
        <w:tabs>
          <w:tab w:val="left" w:pos="700"/>
        </w:tabs>
        <w:ind w:left="700" w:hanging="700"/>
        <w:rPr>
          <w:rFonts w:asciiTheme="majorHAnsi" w:eastAsia="Times New Roman" w:hAnsiTheme="majorHAnsi"/>
          <w:b/>
          <w:bCs/>
        </w:rPr>
      </w:pPr>
      <w:r w:rsidRPr="00DF0697">
        <w:rPr>
          <w:rFonts w:asciiTheme="majorHAnsi" w:eastAsia="Times New Roman" w:hAnsiTheme="majorHAnsi"/>
          <w:b/>
          <w:bCs/>
        </w:rPr>
        <w:t>INVOCATION</w:t>
      </w:r>
    </w:p>
    <w:p w14:paraId="2DC63047" w14:textId="77777777" w:rsidR="00F20697" w:rsidRPr="00DF0697" w:rsidRDefault="00F20697">
      <w:pPr>
        <w:spacing w:line="246" w:lineRule="exact"/>
        <w:rPr>
          <w:rFonts w:asciiTheme="majorHAnsi" w:eastAsia="Times New Roman" w:hAnsiTheme="majorHAnsi"/>
          <w:b/>
          <w:bCs/>
        </w:rPr>
      </w:pPr>
    </w:p>
    <w:p w14:paraId="2736EF6F" w14:textId="0A1702E7" w:rsidR="00F20697" w:rsidRPr="00DF0697" w:rsidRDefault="005E5650">
      <w:pPr>
        <w:ind w:left="700"/>
        <w:rPr>
          <w:rFonts w:asciiTheme="majorHAnsi" w:eastAsia="Times New Roman" w:hAnsiTheme="majorHAnsi"/>
          <w:b/>
          <w:bCs/>
        </w:rPr>
      </w:pPr>
      <w:r w:rsidRPr="00DF0697">
        <w:rPr>
          <w:rFonts w:asciiTheme="majorHAnsi" w:eastAsia="Times New Roman" w:hAnsiTheme="majorHAnsi"/>
        </w:rPr>
        <w:t>1.   Commissioner James Dutton</w:t>
      </w:r>
      <w:r w:rsidR="009C2243">
        <w:rPr>
          <w:rFonts w:asciiTheme="majorHAnsi" w:eastAsia="Times New Roman" w:hAnsiTheme="majorHAnsi"/>
        </w:rPr>
        <w:t xml:space="preserve"> </w:t>
      </w:r>
      <w:r w:rsidRPr="00DF0697">
        <w:rPr>
          <w:rFonts w:asciiTheme="majorHAnsi" w:eastAsia="Times New Roman" w:hAnsiTheme="majorHAnsi"/>
        </w:rPr>
        <w:t>deliver</w:t>
      </w:r>
      <w:r w:rsidR="009C2243">
        <w:rPr>
          <w:rFonts w:asciiTheme="majorHAnsi" w:eastAsia="Times New Roman" w:hAnsiTheme="majorHAnsi"/>
        </w:rPr>
        <w:t>ed</w:t>
      </w:r>
      <w:r w:rsidRPr="00DF0697">
        <w:rPr>
          <w:rFonts w:asciiTheme="majorHAnsi" w:eastAsia="Times New Roman" w:hAnsiTheme="majorHAnsi"/>
        </w:rPr>
        <w:t xml:space="preserve"> the Invocation.</w:t>
      </w:r>
    </w:p>
    <w:p w14:paraId="018C2E6C" w14:textId="77777777" w:rsidR="00F20697" w:rsidRPr="00DF0697" w:rsidRDefault="00F20697">
      <w:pPr>
        <w:spacing w:line="234" w:lineRule="exact"/>
        <w:rPr>
          <w:rFonts w:asciiTheme="majorHAnsi" w:hAnsiTheme="majorHAnsi"/>
        </w:rPr>
      </w:pPr>
    </w:p>
    <w:p w14:paraId="79DDA871" w14:textId="77777777" w:rsidR="00F20697" w:rsidRPr="00DF0697" w:rsidRDefault="005E5650">
      <w:pPr>
        <w:numPr>
          <w:ilvl w:val="0"/>
          <w:numId w:val="3"/>
        </w:numPr>
        <w:tabs>
          <w:tab w:val="left" w:pos="700"/>
        </w:tabs>
        <w:ind w:left="700" w:hanging="700"/>
        <w:rPr>
          <w:rFonts w:asciiTheme="majorHAnsi" w:eastAsia="Times New Roman" w:hAnsiTheme="majorHAnsi"/>
          <w:b/>
          <w:bCs/>
        </w:rPr>
      </w:pPr>
      <w:r w:rsidRPr="00DF0697">
        <w:rPr>
          <w:rFonts w:asciiTheme="majorHAnsi" w:eastAsia="Times New Roman" w:hAnsiTheme="majorHAnsi"/>
          <w:b/>
          <w:bCs/>
        </w:rPr>
        <w:t>PLEDGE TO FLAG</w:t>
      </w:r>
    </w:p>
    <w:p w14:paraId="4793F4A2" w14:textId="77777777" w:rsidR="00F20697" w:rsidRPr="00DF0697" w:rsidRDefault="00F20697">
      <w:pPr>
        <w:spacing w:line="246" w:lineRule="exact"/>
        <w:rPr>
          <w:rFonts w:asciiTheme="majorHAnsi" w:hAnsiTheme="majorHAnsi"/>
        </w:rPr>
      </w:pPr>
    </w:p>
    <w:p w14:paraId="121CBA5B" w14:textId="7D76DAE6" w:rsidR="00F20697" w:rsidRPr="00DF0697" w:rsidRDefault="005E5650">
      <w:pPr>
        <w:numPr>
          <w:ilvl w:val="0"/>
          <w:numId w:val="4"/>
        </w:numPr>
        <w:tabs>
          <w:tab w:val="left" w:pos="1180"/>
        </w:tabs>
        <w:ind w:left="1180" w:hanging="484"/>
        <w:rPr>
          <w:rFonts w:asciiTheme="majorHAnsi" w:eastAsia="Times New Roman" w:hAnsiTheme="majorHAnsi"/>
        </w:rPr>
      </w:pPr>
      <w:r w:rsidRPr="00DF0697">
        <w:rPr>
          <w:rFonts w:asciiTheme="majorHAnsi" w:eastAsia="Times New Roman" w:hAnsiTheme="majorHAnsi"/>
        </w:rPr>
        <w:t xml:space="preserve">Commissioner </w:t>
      </w:r>
      <w:r w:rsidR="009C2243">
        <w:rPr>
          <w:rFonts w:asciiTheme="majorHAnsi" w:eastAsia="Times New Roman" w:hAnsiTheme="majorHAnsi"/>
        </w:rPr>
        <w:t>Ryan Bowlden led</w:t>
      </w:r>
      <w:r w:rsidRPr="00DF0697">
        <w:rPr>
          <w:rFonts w:asciiTheme="majorHAnsi" w:eastAsia="Times New Roman" w:hAnsiTheme="majorHAnsi"/>
        </w:rPr>
        <w:t xml:space="preserve"> the Pledge to the Flag.</w:t>
      </w:r>
    </w:p>
    <w:p w14:paraId="7325DDD1" w14:textId="77777777" w:rsidR="00F20697" w:rsidRPr="00DF0697" w:rsidRDefault="00F20697">
      <w:pPr>
        <w:spacing w:line="234" w:lineRule="exact"/>
        <w:rPr>
          <w:rFonts w:asciiTheme="majorHAnsi" w:hAnsiTheme="majorHAnsi"/>
        </w:rPr>
      </w:pPr>
    </w:p>
    <w:p w14:paraId="0EBB93F0" w14:textId="15B42089" w:rsidR="00F20697" w:rsidRPr="00DF0697" w:rsidRDefault="005E5650">
      <w:pPr>
        <w:tabs>
          <w:tab w:val="left" w:pos="680"/>
        </w:tabs>
        <w:rPr>
          <w:rFonts w:asciiTheme="majorHAnsi" w:hAnsiTheme="majorHAnsi"/>
          <w:sz w:val="18"/>
          <w:szCs w:val="18"/>
        </w:rPr>
      </w:pPr>
      <w:r w:rsidRPr="00DF0697">
        <w:rPr>
          <w:rFonts w:asciiTheme="majorHAnsi" w:eastAsia="Times New Roman" w:hAnsiTheme="majorHAnsi"/>
          <w:b/>
          <w:bCs/>
        </w:rPr>
        <w:t>IV.</w:t>
      </w:r>
      <w:r w:rsidRPr="00DF0697">
        <w:rPr>
          <w:rFonts w:asciiTheme="majorHAnsi" w:eastAsia="Times New Roman" w:hAnsiTheme="majorHAnsi"/>
          <w:b/>
          <w:bCs/>
        </w:rPr>
        <w:tab/>
        <w:t>CITIZEN COMMENT</w:t>
      </w:r>
      <w:r w:rsidR="00E664E8">
        <w:rPr>
          <w:rFonts w:asciiTheme="majorHAnsi" w:eastAsia="Times New Roman" w:hAnsiTheme="majorHAnsi"/>
          <w:b/>
          <w:bCs/>
        </w:rPr>
        <w:t xml:space="preserve"> </w:t>
      </w:r>
    </w:p>
    <w:p w14:paraId="4D271F26" w14:textId="77777777" w:rsidR="00F20697" w:rsidRPr="00DF0697" w:rsidRDefault="00F20697">
      <w:pPr>
        <w:spacing w:line="200" w:lineRule="exact"/>
        <w:rPr>
          <w:rFonts w:asciiTheme="majorHAnsi" w:hAnsiTheme="majorHAnsi"/>
        </w:rPr>
      </w:pPr>
    </w:p>
    <w:p w14:paraId="4AE461AB" w14:textId="77777777" w:rsidR="00F20697" w:rsidRPr="00DF0697" w:rsidRDefault="005E5650" w:rsidP="009251F5">
      <w:pPr>
        <w:spacing w:line="246" w:lineRule="auto"/>
        <w:ind w:left="700" w:right="40"/>
        <w:jc w:val="both"/>
        <w:rPr>
          <w:rFonts w:asciiTheme="majorHAnsi" w:hAnsiTheme="majorHAnsi"/>
          <w:sz w:val="18"/>
          <w:szCs w:val="18"/>
        </w:rPr>
      </w:pPr>
      <w:r w:rsidRPr="00DF0697">
        <w:rPr>
          <w:rFonts w:asciiTheme="majorHAnsi" w:eastAsia="Times New Roman" w:hAnsiTheme="majorHAnsi"/>
        </w:rPr>
        <w:t>Speakers must sign up prior to the meeting and provide their names, addresses and the topic they wish to discuss. Speakers must direct your remarks to the Board and not to individual Commissioners or to the audience. Personal disagreements with individual Commissioners or County employees are not a matter of public concern and personal attacks will not be tolerated. The Chairman has the right to limit your comments in the interest of disposing of the County's business in an efficient and respectable manner.</w:t>
      </w:r>
    </w:p>
    <w:p w14:paraId="3683C87F" w14:textId="77777777" w:rsidR="00F20697" w:rsidRPr="00DF0697" w:rsidRDefault="00F20697" w:rsidP="009251F5">
      <w:pPr>
        <w:spacing w:line="235" w:lineRule="exact"/>
        <w:jc w:val="both"/>
        <w:rPr>
          <w:rFonts w:asciiTheme="majorHAnsi" w:hAnsiTheme="majorHAnsi"/>
        </w:rPr>
      </w:pPr>
    </w:p>
    <w:p w14:paraId="78AF6EC6" w14:textId="77777777" w:rsidR="00F20697" w:rsidRDefault="005E5650" w:rsidP="009251F5">
      <w:pPr>
        <w:spacing w:line="246" w:lineRule="auto"/>
        <w:ind w:left="700"/>
        <w:jc w:val="both"/>
        <w:rPr>
          <w:rFonts w:asciiTheme="majorHAnsi" w:eastAsia="Times New Roman" w:hAnsiTheme="majorHAnsi"/>
        </w:rPr>
      </w:pPr>
      <w:r w:rsidRPr="00DF0697">
        <w:rPr>
          <w:rFonts w:asciiTheme="majorHAnsi" w:eastAsia="Times New Roman" w:hAnsiTheme="majorHAnsi"/>
        </w:rPr>
        <w:t xml:space="preserve">Speakers will be allotted three minutes to speak on their chosen topics as they relate to matters pertinent to the jurisdiction of the Board of the Commissioners. No questions will be asked by any of the commissioners during citizen comments. Outbursts from the audience will not be tolerated. Common courtesy and civility are expected at all times during the meeting. No speaker will be permitted to </w:t>
      </w:r>
      <w:proofErr w:type="gramStart"/>
      <w:r w:rsidRPr="00DF0697">
        <w:rPr>
          <w:rFonts w:asciiTheme="majorHAnsi" w:eastAsia="Times New Roman" w:hAnsiTheme="majorHAnsi"/>
        </w:rPr>
        <w:t>speak</w:t>
      </w:r>
      <w:proofErr w:type="gramEnd"/>
      <w:r w:rsidRPr="00DF0697">
        <w:rPr>
          <w:rFonts w:asciiTheme="majorHAnsi" w:eastAsia="Times New Roman" w:hAnsiTheme="majorHAnsi"/>
        </w:rPr>
        <w:t xml:space="preserve"> more than three minutes or more than once unless the Board votes to suspend this rule.</w:t>
      </w:r>
    </w:p>
    <w:p w14:paraId="6B83C99B" w14:textId="77777777" w:rsidR="009C2243" w:rsidRDefault="009C2243">
      <w:pPr>
        <w:spacing w:line="246" w:lineRule="auto"/>
        <w:ind w:left="700"/>
        <w:rPr>
          <w:rFonts w:asciiTheme="majorHAnsi" w:eastAsia="Times New Roman" w:hAnsiTheme="majorHAnsi"/>
        </w:rPr>
      </w:pPr>
    </w:p>
    <w:p w14:paraId="047B79A6" w14:textId="2402AD03" w:rsidR="009C2243" w:rsidRPr="00DF0697" w:rsidRDefault="009C2243">
      <w:pPr>
        <w:spacing w:line="246" w:lineRule="auto"/>
        <w:ind w:left="700"/>
        <w:rPr>
          <w:rFonts w:asciiTheme="majorHAnsi" w:hAnsiTheme="majorHAnsi"/>
          <w:sz w:val="18"/>
          <w:szCs w:val="18"/>
        </w:rPr>
      </w:pPr>
      <w:r>
        <w:rPr>
          <w:rFonts w:asciiTheme="majorHAnsi" w:eastAsia="Times New Roman" w:hAnsiTheme="majorHAnsi"/>
        </w:rPr>
        <w:t xml:space="preserve">No citizen signed up to speak. </w:t>
      </w:r>
    </w:p>
    <w:p w14:paraId="7D399C6F" w14:textId="77777777" w:rsidR="00F20697" w:rsidRPr="00DF0697" w:rsidRDefault="00F20697">
      <w:pPr>
        <w:spacing w:line="193" w:lineRule="exact"/>
        <w:rPr>
          <w:rFonts w:asciiTheme="majorHAnsi" w:hAnsiTheme="majorHAnsi"/>
        </w:rPr>
      </w:pPr>
    </w:p>
    <w:p w14:paraId="26334DEE" w14:textId="77777777" w:rsidR="00F20697" w:rsidRPr="00DF0697" w:rsidRDefault="005E5650">
      <w:pPr>
        <w:numPr>
          <w:ilvl w:val="0"/>
          <w:numId w:val="5"/>
        </w:numPr>
        <w:tabs>
          <w:tab w:val="left" w:pos="700"/>
        </w:tabs>
        <w:ind w:left="700" w:hanging="700"/>
        <w:rPr>
          <w:rFonts w:asciiTheme="majorHAnsi" w:eastAsia="Times New Roman" w:hAnsiTheme="majorHAnsi"/>
          <w:b/>
          <w:bCs/>
        </w:rPr>
      </w:pPr>
      <w:r w:rsidRPr="00DF0697">
        <w:rPr>
          <w:rFonts w:asciiTheme="majorHAnsi" w:eastAsia="Times New Roman" w:hAnsiTheme="majorHAnsi"/>
          <w:b/>
          <w:bCs/>
        </w:rPr>
        <w:t>MINUTES</w:t>
      </w:r>
    </w:p>
    <w:p w14:paraId="194163D4" w14:textId="77777777" w:rsidR="00F20697" w:rsidRPr="00DF0697" w:rsidRDefault="00F20697">
      <w:pPr>
        <w:spacing w:line="246" w:lineRule="exact"/>
        <w:rPr>
          <w:rFonts w:asciiTheme="majorHAnsi" w:eastAsia="Times New Roman" w:hAnsiTheme="majorHAnsi"/>
          <w:b/>
          <w:bCs/>
        </w:rPr>
      </w:pPr>
    </w:p>
    <w:p w14:paraId="7C9F709D" w14:textId="77777777" w:rsidR="00F20697" w:rsidRDefault="005E5650" w:rsidP="009251F5">
      <w:pPr>
        <w:numPr>
          <w:ilvl w:val="1"/>
          <w:numId w:val="5"/>
        </w:numPr>
        <w:tabs>
          <w:tab w:val="left" w:pos="1180"/>
        </w:tabs>
        <w:spacing w:line="271" w:lineRule="auto"/>
        <w:ind w:left="1180" w:hanging="484"/>
        <w:jc w:val="both"/>
        <w:rPr>
          <w:rFonts w:asciiTheme="majorHAnsi" w:eastAsia="Times New Roman" w:hAnsiTheme="majorHAnsi"/>
        </w:rPr>
      </w:pPr>
      <w:r w:rsidRPr="00DF0697">
        <w:rPr>
          <w:rFonts w:asciiTheme="majorHAnsi" w:eastAsia="Times New Roman" w:hAnsiTheme="majorHAnsi"/>
        </w:rPr>
        <w:t>Consider approval of the Minutes from the Spalding County Board of Commissioners Extraordinary Session on May 20, 2024.</w:t>
      </w:r>
    </w:p>
    <w:p w14:paraId="3B702FAD" w14:textId="1DD65A0D" w:rsidR="00E664E8" w:rsidRDefault="00E664E8" w:rsidP="00E664E8">
      <w:pPr>
        <w:tabs>
          <w:tab w:val="left" w:pos="1180"/>
        </w:tabs>
        <w:spacing w:line="271" w:lineRule="auto"/>
        <w:ind w:left="1180" w:right="580"/>
        <w:rPr>
          <w:rFonts w:asciiTheme="majorHAnsi" w:eastAsia="Times New Roman" w:hAnsiTheme="majorHAnsi"/>
        </w:rPr>
      </w:pPr>
    </w:p>
    <w:p w14:paraId="1BB6FDB0" w14:textId="3EF14FFF" w:rsidR="00E664E8" w:rsidRPr="00391FF6" w:rsidRDefault="00E664E8" w:rsidP="00E664E8">
      <w:pPr>
        <w:pStyle w:val="ListParagraph"/>
        <w:tabs>
          <w:tab w:val="left" w:pos="680"/>
        </w:tabs>
        <w:ind w:left="1035"/>
        <w:jc w:val="both"/>
        <w:rPr>
          <w:rFonts w:ascii="Aptos Display" w:eastAsia="Times New Roman" w:hAnsi="Aptos Display"/>
        </w:rPr>
      </w:pPr>
      <w:r w:rsidRPr="00391FF6">
        <w:rPr>
          <w:rFonts w:ascii="Aptos Display" w:hAnsi="Aptos Display"/>
          <w:b/>
          <w:bCs/>
          <w:i/>
          <w:iCs/>
        </w:rPr>
        <w:lastRenderedPageBreak/>
        <w:t xml:space="preserve">Motion/Second by Flowers-Taylor/Dutton to </w:t>
      </w:r>
      <w:r>
        <w:rPr>
          <w:rFonts w:ascii="Aptos Display" w:hAnsi="Aptos Display"/>
          <w:b/>
          <w:bCs/>
          <w:i/>
          <w:iCs/>
        </w:rPr>
        <w:t xml:space="preserve">approve the </w:t>
      </w:r>
      <w:r>
        <w:rPr>
          <w:rFonts w:asciiTheme="majorHAnsi" w:eastAsia="Times New Roman" w:hAnsiTheme="majorHAnsi"/>
          <w:b/>
          <w:bCs/>
          <w:i/>
          <w:iCs/>
        </w:rPr>
        <w:t>m</w:t>
      </w:r>
      <w:r w:rsidRPr="00E664E8">
        <w:rPr>
          <w:rFonts w:asciiTheme="majorHAnsi" w:eastAsia="Times New Roman" w:hAnsiTheme="majorHAnsi"/>
          <w:b/>
          <w:bCs/>
          <w:i/>
          <w:iCs/>
        </w:rPr>
        <w:t>inutes from the Spalding County Board of Commissioners Extraordinary Session on May 20, 2024</w:t>
      </w:r>
      <w:r w:rsidRPr="00DF0697">
        <w:rPr>
          <w:rFonts w:asciiTheme="majorHAnsi" w:eastAsia="Times New Roman" w:hAnsiTheme="majorHAnsi"/>
        </w:rPr>
        <w:t>.</w:t>
      </w:r>
      <w:r>
        <w:rPr>
          <w:rFonts w:asciiTheme="majorHAnsi" w:eastAsia="Times New Roman" w:hAnsiTheme="majorHAnsi"/>
        </w:rPr>
        <w:t xml:space="preserve"> </w:t>
      </w:r>
      <w:r w:rsidRPr="00391FF6">
        <w:rPr>
          <w:rFonts w:ascii="Aptos Display" w:hAnsi="Aptos Display"/>
          <w:b/>
          <w:bCs/>
          <w:i/>
          <w:iCs/>
        </w:rPr>
        <w:t xml:space="preserve">Motion carried by a unanimous vote. </w:t>
      </w:r>
    </w:p>
    <w:p w14:paraId="0BB02482" w14:textId="77777777" w:rsidR="00F20697" w:rsidRPr="00DF0697" w:rsidRDefault="00F20697">
      <w:pPr>
        <w:spacing w:line="163" w:lineRule="exact"/>
        <w:rPr>
          <w:rFonts w:asciiTheme="majorHAnsi" w:hAnsiTheme="majorHAnsi"/>
        </w:rPr>
      </w:pPr>
    </w:p>
    <w:p w14:paraId="7F75513C" w14:textId="77777777" w:rsidR="00F20697" w:rsidRPr="00DF0697" w:rsidRDefault="005E5650">
      <w:pPr>
        <w:tabs>
          <w:tab w:val="left" w:pos="680"/>
        </w:tabs>
        <w:rPr>
          <w:rFonts w:asciiTheme="majorHAnsi" w:hAnsiTheme="majorHAnsi"/>
          <w:sz w:val="18"/>
          <w:szCs w:val="18"/>
        </w:rPr>
      </w:pPr>
      <w:r w:rsidRPr="00DF0697">
        <w:rPr>
          <w:rFonts w:asciiTheme="majorHAnsi" w:eastAsia="Times New Roman" w:hAnsiTheme="majorHAnsi"/>
          <w:b/>
          <w:bCs/>
        </w:rPr>
        <w:t>VI.</w:t>
      </w:r>
      <w:r w:rsidRPr="00DF0697">
        <w:rPr>
          <w:rFonts w:asciiTheme="majorHAnsi" w:eastAsia="Times New Roman" w:hAnsiTheme="majorHAnsi"/>
          <w:b/>
          <w:bCs/>
        </w:rPr>
        <w:tab/>
        <w:t>NEW BUSINESS</w:t>
      </w:r>
    </w:p>
    <w:p w14:paraId="52BA6BF9" w14:textId="77777777" w:rsidR="00F20697" w:rsidRPr="00DF0697" w:rsidRDefault="00F20697">
      <w:pPr>
        <w:spacing w:line="246" w:lineRule="exact"/>
        <w:rPr>
          <w:rFonts w:asciiTheme="majorHAnsi" w:hAnsiTheme="majorHAnsi"/>
        </w:rPr>
      </w:pPr>
    </w:p>
    <w:p w14:paraId="54CD0EFD" w14:textId="77777777" w:rsidR="00F20697" w:rsidRDefault="005E5650">
      <w:pPr>
        <w:numPr>
          <w:ilvl w:val="0"/>
          <w:numId w:val="6"/>
        </w:numPr>
        <w:tabs>
          <w:tab w:val="left" w:pos="1180"/>
        </w:tabs>
        <w:ind w:left="1180" w:hanging="484"/>
        <w:rPr>
          <w:rFonts w:asciiTheme="majorHAnsi" w:eastAsia="Times New Roman" w:hAnsiTheme="majorHAnsi"/>
        </w:rPr>
      </w:pPr>
      <w:r w:rsidRPr="00DF0697">
        <w:rPr>
          <w:rFonts w:asciiTheme="majorHAnsi" w:eastAsia="Times New Roman" w:hAnsiTheme="majorHAnsi"/>
        </w:rPr>
        <w:t>Consider approval of GDC Capacity Agreement.</w:t>
      </w:r>
    </w:p>
    <w:p w14:paraId="71F1B315" w14:textId="77777777" w:rsidR="00E664E8" w:rsidRDefault="00E664E8" w:rsidP="00E664E8">
      <w:pPr>
        <w:tabs>
          <w:tab w:val="left" w:pos="1180"/>
        </w:tabs>
        <w:rPr>
          <w:rFonts w:asciiTheme="majorHAnsi" w:eastAsia="Times New Roman" w:hAnsiTheme="majorHAnsi"/>
        </w:rPr>
      </w:pPr>
    </w:p>
    <w:p w14:paraId="1C4315C3" w14:textId="6F588FCC" w:rsidR="00E664E8" w:rsidRPr="00391FF6" w:rsidRDefault="00E664E8" w:rsidP="00E664E8">
      <w:pPr>
        <w:pStyle w:val="ListParagraph"/>
        <w:tabs>
          <w:tab w:val="left" w:pos="680"/>
        </w:tabs>
        <w:ind w:left="1035"/>
        <w:jc w:val="both"/>
        <w:rPr>
          <w:rFonts w:ascii="Aptos Display" w:eastAsia="Times New Roman" w:hAnsi="Aptos Display"/>
        </w:rPr>
      </w:pPr>
      <w:r w:rsidRPr="00391FF6">
        <w:rPr>
          <w:rFonts w:ascii="Aptos Display" w:hAnsi="Aptos Display"/>
          <w:b/>
          <w:bCs/>
          <w:i/>
          <w:iCs/>
        </w:rPr>
        <w:t>Motion/Second by Dutton</w:t>
      </w:r>
      <w:r>
        <w:rPr>
          <w:rFonts w:ascii="Aptos Display" w:hAnsi="Aptos Display"/>
          <w:b/>
          <w:bCs/>
          <w:i/>
          <w:iCs/>
        </w:rPr>
        <w:t>/Johnson</w:t>
      </w:r>
      <w:r w:rsidRPr="00391FF6">
        <w:rPr>
          <w:rFonts w:ascii="Aptos Display" w:hAnsi="Aptos Display"/>
          <w:b/>
          <w:bCs/>
          <w:i/>
          <w:iCs/>
        </w:rPr>
        <w:t xml:space="preserve"> to </w:t>
      </w:r>
      <w:r w:rsidRPr="00E664E8">
        <w:rPr>
          <w:rFonts w:asciiTheme="majorHAnsi" w:eastAsia="Times New Roman" w:hAnsiTheme="majorHAnsi"/>
          <w:b/>
          <w:bCs/>
          <w:i/>
          <w:iCs/>
        </w:rPr>
        <w:t>GDC</w:t>
      </w:r>
      <w:r w:rsidR="009C2243">
        <w:rPr>
          <w:rFonts w:asciiTheme="majorHAnsi" w:eastAsia="Times New Roman" w:hAnsiTheme="majorHAnsi"/>
          <w:b/>
          <w:bCs/>
          <w:i/>
          <w:iCs/>
        </w:rPr>
        <w:t xml:space="preserve"> </w:t>
      </w:r>
      <w:r w:rsidRPr="00E664E8">
        <w:rPr>
          <w:rFonts w:asciiTheme="majorHAnsi" w:eastAsia="Times New Roman" w:hAnsiTheme="majorHAnsi"/>
          <w:b/>
          <w:bCs/>
          <w:i/>
          <w:iCs/>
        </w:rPr>
        <w:t>Capacity Agreement</w:t>
      </w:r>
      <w:r w:rsidRPr="00391FF6">
        <w:rPr>
          <w:rFonts w:ascii="Aptos Display" w:hAnsi="Aptos Display"/>
          <w:b/>
          <w:bCs/>
          <w:i/>
          <w:iCs/>
        </w:rPr>
        <w:t xml:space="preserve">. Motion carried by a unanimous vote. </w:t>
      </w:r>
    </w:p>
    <w:p w14:paraId="59C4F074" w14:textId="77777777" w:rsidR="00F20697" w:rsidRPr="00DF0697" w:rsidRDefault="00F20697">
      <w:pPr>
        <w:spacing w:line="234" w:lineRule="exact"/>
        <w:rPr>
          <w:rFonts w:asciiTheme="majorHAnsi" w:hAnsiTheme="majorHAnsi"/>
        </w:rPr>
      </w:pPr>
    </w:p>
    <w:p w14:paraId="7349653C" w14:textId="77777777" w:rsidR="00F20697" w:rsidRDefault="005E5650">
      <w:pPr>
        <w:tabs>
          <w:tab w:val="left" w:pos="680"/>
        </w:tabs>
        <w:rPr>
          <w:rFonts w:asciiTheme="majorHAnsi" w:eastAsia="Times New Roman" w:hAnsiTheme="majorHAnsi"/>
          <w:b/>
          <w:bCs/>
        </w:rPr>
      </w:pPr>
      <w:r w:rsidRPr="00DF0697">
        <w:rPr>
          <w:rFonts w:asciiTheme="majorHAnsi" w:eastAsia="Times New Roman" w:hAnsiTheme="majorHAnsi"/>
          <w:b/>
          <w:bCs/>
        </w:rPr>
        <w:t>VII.</w:t>
      </w:r>
      <w:r w:rsidRPr="00DF0697">
        <w:rPr>
          <w:rFonts w:asciiTheme="majorHAnsi" w:eastAsia="Times New Roman" w:hAnsiTheme="majorHAnsi"/>
          <w:b/>
          <w:bCs/>
        </w:rPr>
        <w:tab/>
        <w:t>REPORT OF COUNTY MANAGER</w:t>
      </w:r>
    </w:p>
    <w:p w14:paraId="7018E6CA" w14:textId="77777777" w:rsidR="009C2243" w:rsidRDefault="009C2243">
      <w:pPr>
        <w:tabs>
          <w:tab w:val="left" w:pos="680"/>
        </w:tabs>
        <w:rPr>
          <w:rFonts w:asciiTheme="majorHAnsi" w:eastAsia="Times New Roman" w:hAnsiTheme="majorHAnsi"/>
          <w:b/>
          <w:bCs/>
        </w:rPr>
      </w:pPr>
    </w:p>
    <w:p w14:paraId="5DA81D67" w14:textId="78888C4F" w:rsidR="00A276B9" w:rsidRPr="00A276B9" w:rsidRDefault="009C2243" w:rsidP="009251F5">
      <w:pPr>
        <w:pStyle w:val="ListParagraph"/>
        <w:numPr>
          <w:ilvl w:val="0"/>
          <w:numId w:val="9"/>
        </w:numPr>
        <w:tabs>
          <w:tab w:val="left" w:pos="680"/>
        </w:tabs>
        <w:jc w:val="both"/>
        <w:rPr>
          <w:rFonts w:asciiTheme="majorHAnsi" w:hAnsiTheme="majorHAnsi"/>
          <w:sz w:val="18"/>
          <w:szCs w:val="18"/>
        </w:rPr>
      </w:pPr>
      <w:r>
        <w:rPr>
          <w:rFonts w:asciiTheme="majorHAnsi" w:hAnsiTheme="majorHAnsi"/>
        </w:rPr>
        <w:t xml:space="preserve">The grand opening and ribbon cutting </w:t>
      </w:r>
      <w:r w:rsidR="00C724F3">
        <w:rPr>
          <w:rFonts w:asciiTheme="majorHAnsi" w:hAnsiTheme="majorHAnsi"/>
        </w:rPr>
        <w:t xml:space="preserve">ceremony </w:t>
      </w:r>
      <w:r>
        <w:rPr>
          <w:rFonts w:asciiTheme="majorHAnsi" w:hAnsiTheme="majorHAnsi"/>
        </w:rPr>
        <w:t xml:space="preserve">of the Aquatic Center </w:t>
      </w:r>
      <w:proofErr w:type="gramStart"/>
      <w:r w:rsidR="009251F5">
        <w:rPr>
          <w:rFonts w:asciiTheme="majorHAnsi" w:hAnsiTheme="majorHAnsi"/>
        </w:rPr>
        <w:t>scheduled</w:t>
      </w:r>
      <w:proofErr w:type="gramEnd"/>
      <w:r w:rsidR="009251F5">
        <w:rPr>
          <w:rFonts w:asciiTheme="majorHAnsi" w:hAnsiTheme="majorHAnsi"/>
        </w:rPr>
        <w:t xml:space="preserve"> for</w:t>
      </w:r>
      <w:r w:rsidR="00A276B9">
        <w:rPr>
          <w:rFonts w:asciiTheme="majorHAnsi" w:hAnsiTheme="majorHAnsi"/>
        </w:rPr>
        <w:t xml:space="preserve"> </w:t>
      </w:r>
      <w:r w:rsidR="00C724F3">
        <w:rPr>
          <w:rFonts w:asciiTheme="majorHAnsi" w:hAnsiTheme="majorHAnsi"/>
        </w:rPr>
        <w:t xml:space="preserve">Friday, </w:t>
      </w:r>
      <w:r>
        <w:rPr>
          <w:rFonts w:asciiTheme="majorHAnsi" w:hAnsiTheme="majorHAnsi"/>
        </w:rPr>
        <w:t xml:space="preserve">June 28, 2024, at </w:t>
      </w:r>
      <w:r w:rsidR="00A276B9">
        <w:rPr>
          <w:rFonts w:asciiTheme="majorHAnsi" w:hAnsiTheme="majorHAnsi"/>
        </w:rPr>
        <w:t>12:00 PM.</w:t>
      </w:r>
    </w:p>
    <w:p w14:paraId="7A28A019" w14:textId="46A51F33" w:rsidR="00A276B9" w:rsidRPr="00A276B9" w:rsidRDefault="00A276B9" w:rsidP="009251F5">
      <w:pPr>
        <w:pStyle w:val="ListParagraph"/>
        <w:numPr>
          <w:ilvl w:val="0"/>
          <w:numId w:val="9"/>
        </w:numPr>
        <w:tabs>
          <w:tab w:val="left" w:pos="680"/>
        </w:tabs>
        <w:jc w:val="both"/>
        <w:rPr>
          <w:rFonts w:asciiTheme="majorHAnsi" w:hAnsiTheme="majorHAnsi"/>
          <w:sz w:val="18"/>
          <w:szCs w:val="18"/>
        </w:rPr>
      </w:pPr>
      <w:r>
        <w:rPr>
          <w:rFonts w:asciiTheme="majorHAnsi" w:hAnsiTheme="majorHAnsi"/>
        </w:rPr>
        <w:t xml:space="preserve">Spalding County is hosting an Employee Appreciation Event </w:t>
      </w:r>
      <w:r w:rsidR="00C724F3">
        <w:rPr>
          <w:rFonts w:asciiTheme="majorHAnsi" w:hAnsiTheme="majorHAnsi"/>
        </w:rPr>
        <w:t>at the Aquatic Center from 11:00 AM-2:00 PM</w:t>
      </w:r>
      <w:r w:rsidR="009251F5">
        <w:rPr>
          <w:rFonts w:asciiTheme="majorHAnsi" w:hAnsiTheme="majorHAnsi"/>
        </w:rPr>
        <w:t xml:space="preserve"> June 11</w:t>
      </w:r>
      <w:r w:rsidR="009251F5" w:rsidRPr="009251F5">
        <w:rPr>
          <w:rFonts w:asciiTheme="majorHAnsi" w:hAnsiTheme="majorHAnsi"/>
          <w:vertAlign w:val="superscript"/>
        </w:rPr>
        <w:t>th</w:t>
      </w:r>
      <w:r w:rsidR="009251F5">
        <w:rPr>
          <w:rFonts w:asciiTheme="majorHAnsi" w:hAnsiTheme="majorHAnsi"/>
        </w:rPr>
        <w:t>, 2024</w:t>
      </w:r>
      <w:r w:rsidR="00C724F3">
        <w:rPr>
          <w:rFonts w:asciiTheme="majorHAnsi" w:hAnsiTheme="majorHAnsi"/>
        </w:rPr>
        <w:t xml:space="preserve">. </w:t>
      </w:r>
    </w:p>
    <w:p w14:paraId="61BD997E" w14:textId="77777777" w:rsidR="00F20697" w:rsidRPr="00DF0697" w:rsidRDefault="00F20697">
      <w:pPr>
        <w:spacing w:line="240" w:lineRule="exact"/>
        <w:rPr>
          <w:rFonts w:asciiTheme="majorHAnsi" w:hAnsiTheme="majorHAnsi"/>
        </w:rPr>
      </w:pPr>
    </w:p>
    <w:p w14:paraId="41B669CA" w14:textId="58B65840" w:rsidR="00F20697" w:rsidRDefault="005E5650">
      <w:pPr>
        <w:rPr>
          <w:rFonts w:asciiTheme="majorHAnsi" w:eastAsia="Times New Roman" w:hAnsiTheme="majorHAnsi"/>
          <w:b/>
          <w:bCs/>
        </w:rPr>
      </w:pPr>
      <w:r w:rsidRPr="00DF0697">
        <w:rPr>
          <w:rFonts w:asciiTheme="majorHAnsi" w:eastAsia="Times New Roman" w:hAnsiTheme="majorHAnsi"/>
          <w:b/>
          <w:bCs/>
        </w:rPr>
        <w:t xml:space="preserve">VIII.  </w:t>
      </w:r>
      <w:r w:rsidR="00DF0697">
        <w:rPr>
          <w:rFonts w:asciiTheme="majorHAnsi" w:eastAsia="Times New Roman" w:hAnsiTheme="majorHAnsi"/>
          <w:b/>
          <w:bCs/>
        </w:rPr>
        <w:tab/>
      </w:r>
      <w:r w:rsidRPr="00DF0697">
        <w:rPr>
          <w:rFonts w:asciiTheme="majorHAnsi" w:eastAsia="Times New Roman" w:hAnsiTheme="majorHAnsi"/>
          <w:b/>
          <w:bCs/>
        </w:rPr>
        <w:t>REPORT OF COMMISSIONERS</w:t>
      </w:r>
    </w:p>
    <w:p w14:paraId="7BB46065" w14:textId="51E2F029" w:rsidR="009C2243" w:rsidRDefault="009C2243">
      <w:pPr>
        <w:rPr>
          <w:rFonts w:asciiTheme="majorHAnsi" w:eastAsia="Times New Roman" w:hAnsiTheme="majorHAnsi"/>
          <w:b/>
          <w:bCs/>
        </w:rPr>
      </w:pPr>
      <w:r>
        <w:rPr>
          <w:rFonts w:asciiTheme="majorHAnsi" w:eastAsia="Times New Roman" w:hAnsiTheme="majorHAnsi"/>
          <w:b/>
          <w:bCs/>
        </w:rPr>
        <w:tab/>
      </w:r>
    </w:p>
    <w:p w14:paraId="573213F1" w14:textId="5141F8B5" w:rsidR="009C2243" w:rsidRDefault="009C2243">
      <w:pPr>
        <w:rPr>
          <w:rFonts w:asciiTheme="majorHAnsi" w:eastAsia="Times New Roman" w:hAnsiTheme="majorHAnsi"/>
          <w:b/>
          <w:bCs/>
          <w:u w:val="single"/>
        </w:rPr>
      </w:pPr>
      <w:r>
        <w:rPr>
          <w:rFonts w:asciiTheme="majorHAnsi" w:eastAsia="Times New Roman" w:hAnsiTheme="majorHAnsi"/>
          <w:b/>
          <w:bCs/>
        </w:rPr>
        <w:tab/>
      </w:r>
      <w:r w:rsidRPr="009C2243">
        <w:rPr>
          <w:rFonts w:asciiTheme="majorHAnsi" w:eastAsia="Times New Roman" w:hAnsiTheme="majorHAnsi"/>
          <w:b/>
          <w:bCs/>
          <w:u w:val="single"/>
        </w:rPr>
        <w:t>Rita Johnson</w:t>
      </w:r>
    </w:p>
    <w:p w14:paraId="337D0127" w14:textId="421C4283" w:rsidR="009C2243" w:rsidRDefault="009C2243" w:rsidP="009C2243">
      <w:pPr>
        <w:pStyle w:val="ListParagraph"/>
        <w:numPr>
          <w:ilvl w:val="0"/>
          <w:numId w:val="9"/>
        </w:numPr>
        <w:rPr>
          <w:rFonts w:asciiTheme="majorHAnsi" w:eastAsia="Times New Roman" w:hAnsiTheme="majorHAnsi"/>
        </w:rPr>
      </w:pPr>
      <w:r>
        <w:rPr>
          <w:rFonts w:asciiTheme="majorHAnsi" w:eastAsia="Times New Roman" w:hAnsiTheme="majorHAnsi"/>
        </w:rPr>
        <w:t xml:space="preserve">Thanked the </w:t>
      </w:r>
      <w:r w:rsidR="00C724F3">
        <w:rPr>
          <w:rFonts w:asciiTheme="majorHAnsi" w:eastAsia="Times New Roman" w:hAnsiTheme="majorHAnsi"/>
        </w:rPr>
        <w:t>Chairman</w:t>
      </w:r>
      <w:r>
        <w:rPr>
          <w:rFonts w:asciiTheme="majorHAnsi" w:eastAsia="Times New Roman" w:hAnsiTheme="majorHAnsi"/>
        </w:rPr>
        <w:t xml:space="preserve"> for today’s Work Session. </w:t>
      </w:r>
    </w:p>
    <w:p w14:paraId="465F06C1" w14:textId="05660C5B" w:rsidR="009C2243" w:rsidRDefault="00C724F3" w:rsidP="009C2243">
      <w:pPr>
        <w:pStyle w:val="ListParagraph"/>
        <w:numPr>
          <w:ilvl w:val="0"/>
          <w:numId w:val="9"/>
        </w:numPr>
        <w:rPr>
          <w:rFonts w:asciiTheme="majorHAnsi" w:eastAsia="Times New Roman" w:hAnsiTheme="majorHAnsi"/>
        </w:rPr>
      </w:pPr>
      <w:r>
        <w:rPr>
          <w:rFonts w:asciiTheme="majorHAnsi" w:eastAsia="Times New Roman" w:hAnsiTheme="majorHAnsi"/>
        </w:rPr>
        <w:t>Special thanks to</w:t>
      </w:r>
      <w:r w:rsidR="009C2243">
        <w:rPr>
          <w:rFonts w:asciiTheme="majorHAnsi" w:eastAsia="Times New Roman" w:hAnsiTheme="majorHAnsi"/>
        </w:rPr>
        <w:t xml:space="preserve"> Kelly Carmichael and TJ Imberger for the tour of </w:t>
      </w:r>
      <w:r w:rsidR="00A276B9">
        <w:rPr>
          <w:rFonts w:asciiTheme="majorHAnsi" w:eastAsia="Times New Roman" w:hAnsiTheme="majorHAnsi"/>
        </w:rPr>
        <w:t xml:space="preserve">the </w:t>
      </w:r>
      <w:r w:rsidR="009C2243">
        <w:rPr>
          <w:rFonts w:asciiTheme="majorHAnsi" w:eastAsia="Times New Roman" w:hAnsiTheme="majorHAnsi"/>
        </w:rPr>
        <w:t xml:space="preserve">Aquatic Center. </w:t>
      </w:r>
    </w:p>
    <w:p w14:paraId="125BE2E8" w14:textId="445D9595" w:rsidR="009C2243" w:rsidRDefault="00A276B9" w:rsidP="009C2243">
      <w:pPr>
        <w:pStyle w:val="ListParagraph"/>
        <w:numPr>
          <w:ilvl w:val="0"/>
          <w:numId w:val="9"/>
        </w:numPr>
        <w:rPr>
          <w:rFonts w:asciiTheme="majorHAnsi" w:eastAsia="Times New Roman" w:hAnsiTheme="majorHAnsi"/>
        </w:rPr>
      </w:pPr>
      <w:r>
        <w:rPr>
          <w:rFonts w:asciiTheme="majorHAnsi" w:eastAsia="Times New Roman" w:hAnsiTheme="majorHAnsi"/>
        </w:rPr>
        <w:t>Juneteenth</w:t>
      </w:r>
      <w:r w:rsidR="009C2243">
        <w:rPr>
          <w:rFonts w:asciiTheme="majorHAnsi" w:eastAsia="Times New Roman" w:hAnsiTheme="majorHAnsi"/>
        </w:rPr>
        <w:t xml:space="preserve"> Parade will be</w:t>
      </w:r>
      <w:r>
        <w:rPr>
          <w:rFonts w:asciiTheme="majorHAnsi" w:eastAsia="Times New Roman" w:hAnsiTheme="majorHAnsi"/>
        </w:rPr>
        <w:t xml:space="preserve"> </w:t>
      </w:r>
      <w:r w:rsidR="009C2243">
        <w:rPr>
          <w:rFonts w:asciiTheme="majorHAnsi" w:eastAsia="Times New Roman" w:hAnsiTheme="majorHAnsi"/>
        </w:rPr>
        <w:t>hel</w:t>
      </w:r>
      <w:r>
        <w:rPr>
          <w:rFonts w:asciiTheme="majorHAnsi" w:eastAsia="Times New Roman" w:hAnsiTheme="majorHAnsi"/>
        </w:rPr>
        <w:t>d</w:t>
      </w:r>
      <w:r w:rsidR="009C2243">
        <w:rPr>
          <w:rFonts w:asciiTheme="majorHAnsi" w:eastAsia="Times New Roman" w:hAnsiTheme="majorHAnsi"/>
        </w:rPr>
        <w:t xml:space="preserve"> on Saturday, June 15, 2024</w:t>
      </w:r>
      <w:r>
        <w:rPr>
          <w:rFonts w:asciiTheme="majorHAnsi" w:eastAsia="Times New Roman" w:hAnsiTheme="majorHAnsi"/>
        </w:rPr>
        <w:t xml:space="preserve">. </w:t>
      </w:r>
    </w:p>
    <w:p w14:paraId="66A5006B" w14:textId="0C159794" w:rsidR="00A276B9" w:rsidRPr="009C2243" w:rsidRDefault="00C724F3" w:rsidP="009C2243">
      <w:pPr>
        <w:pStyle w:val="ListParagraph"/>
        <w:numPr>
          <w:ilvl w:val="0"/>
          <w:numId w:val="9"/>
        </w:numPr>
        <w:rPr>
          <w:rFonts w:asciiTheme="majorHAnsi" w:eastAsia="Times New Roman" w:hAnsiTheme="majorHAnsi"/>
        </w:rPr>
      </w:pPr>
      <w:r>
        <w:rPr>
          <w:rFonts w:asciiTheme="majorHAnsi" w:eastAsia="Times New Roman" w:hAnsiTheme="majorHAnsi"/>
        </w:rPr>
        <w:t xml:space="preserve">June Jam is this Saturday, June 8, 2024. </w:t>
      </w:r>
    </w:p>
    <w:p w14:paraId="706B9807" w14:textId="77777777" w:rsidR="009C2243" w:rsidRDefault="009C2243">
      <w:pPr>
        <w:rPr>
          <w:rFonts w:asciiTheme="majorHAnsi" w:eastAsia="Times New Roman" w:hAnsiTheme="majorHAnsi"/>
          <w:b/>
          <w:bCs/>
        </w:rPr>
      </w:pPr>
    </w:p>
    <w:p w14:paraId="58B2C9CE" w14:textId="6128A0F0" w:rsidR="009C2243" w:rsidRDefault="009C2243">
      <w:pPr>
        <w:rPr>
          <w:rFonts w:asciiTheme="majorHAnsi" w:eastAsia="Times New Roman" w:hAnsiTheme="majorHAnsi"/>
          <w:b/>
          <w:bCs/>
          <w:u w:val="single"/>
        </w:rPr>
      </w:pPr>
      <w:r>
        <w:rPr>
          <w:rFonts w:asciiTheme="majorHAnsi" w:eastAsia="Times New Roman" w:hAnsiTheme="majorHAnsi"/>
          <w:b/>
          <w:bCs/>
        </w:rPr>
        <w:tab/>
      </w:r>
      <w:r w:rsidRPr="009C2243">
        <w:rPr>
          <w:rFonts w:asciiTheme="majorHAnsi" w:eastAsia="Times New Roman" w:hAnsiTheme="majorHAnsi"/>
          <w:b/>
          <w:bCs/>
          <w:u w:val="single"/>
        </w:rPr>
        <w:t>James Dutton</w:t>
      </w:r>
    </w:p>
    <w:p w14:paraId="61CE7D4F" w14:textId="5208CD64" w:rsidR="00DF3A8F" w:rsidRDefault="00DF3A8F" w:rsidP="009251F5">
      <w:pPr>
        <w:pStyle w:val="ListParagraph"/>
        <w:numPr>
          <w:ilvl w:val="0"/>
          <w:numId w:val="11"/>
        </w:numPr>
        <w:jc w:val="both"/>
        <w:rPr>
          <w:rFonts w:asciiTheme="majorHAnsi" w:eastAsia="Times New Roman" w:hAnsiTheme="majorHAnsi"/>
        </w:rPr>
      </w:pPr>
      <w:r>
        <w:rPr>
          <w:rFonts w:asciiTheme="majorHAnsi" w:eastAsia="Times New Roman" w:hAnsiTheme="majorHAnsi"/>
        </w:rPr>
        <w:t xml:space="preserve">Questions were asked </w:t>
      </w:r>
      <w:r w:rsidR="00A276B9">
        <w:rPr>
          <w:rFonts w:asciiTheme="majorHAnsi" w:eastAsia="Times New Roman" w:hAnsiTheme="majorHAnsi"/>
        </w:rPr>
        <w:t xml:space="preserve">to Reginald Watts about </w:t>
      </w:r>
      <w:r w:rsidR="009251F5">
        <w:rPr>
          <w:rFonts w:asciiTheme="majorHAnsi" w:eastAsia="Times New Roman" w:hAnsiTheme="majorHAnsi"/>
        </w:rPr>
        <w:t xml:space="preserve">the Juneteenth </w:t>
      </w:r>
      <w:r w:rsidR="00A276B9">
        <w:rPr>
          <w:rFonts w:asciiTheme="majorHAnsi" w:eastAsia="Times New Roman" w:hAnsiTheme="majorHAnsi"/>
        </w:rPr>
        <w:t xml:space="preserve">Parade. </w:t>
      </w:r>
      <w:r w:rsidR="009251F5">
        <w:rPr>
          <w:rFonts w:asciiTheme="majorHAnsi" w:eastAsia="Times New Roman" w:hAnsiTheme="majorHAnsi"/>
        </w:rPr>
        <w:t>Mr. Watts</w:t>
      </w:r>
      <w:r w:rsidR="00A276B9">
        <w:rPr>
          <w:rFonts w:asciiTheme="majorHAnsi" w:eastAsia="Times New Roman" w:hAnsiTheme="majorHAnsi"/>
        </w:rPr>
        <w:t xml:space="preserve"> stated the parade </w:t>
      </w:r>
      <w:r w:rsidR="009251F5">
        <w:rPr>
          <w:rFonts w:asciiTheme="majorHAnsi" w:eastAsia="Times New Roman" w:hAnsiTheme="majorHAnsi"/>
        </w:rPr>
        <w:t>was scheduled</w:t>
      </w:r>
      <w:r w:rsidR="00A276B9">
        <w:rPr>
          <w:rFonts w:asciiTheme="majorHAnsi" w:eastAsia="Times New Roman" w:hAnsiTheme="majorHAnsi"/>
        </w:rPr>
        <w:t xml:space="preserve"> from 10:00 AM- 11:00 AM, </w:t>
      </w:r>
      <w:r w:rsidR="009251F5">
        <w:rPr>
          <w:rFonts w:asciiTheme="majorHAnsi" w:eastAsia="Times New Roman" w:hAnsiTheme="majorHAnsi"/>
        </w:rPr>
        <w:t xml:space="preserve">and </w:t>
      </w:r>
      <w:r w:rsidR="00C724F3">
        <w:rPr>
          <w:rFonts w:asciiTheme="majorHAnsi" w:eastAsia="Times New Roman" w:hAnsiTheme="majorHAnsi"/>
        </w:rPr>
        <w:t xml:space="preserve">the program </w:t>
      </w:r>
      <w:r w:rsidR="009251F5">
        <w:rPr>
          <w:rFonts w:asciiTheme="majorHAnsi" w:eastAsia="Times New Roman" w:hAnsiTheme="majorHAnsi"/>
        </w:rPr>
        <w:t>was scheduled to begin</w:t>
      </w:r>
      <w:r w:rsidR="00A276B9">
        <w:rPr>
          <w:rFonts w:asciiTheme="majorHAnsi" w:eastAsia="Times New Roman" w:hAnsiTheme="majorHAnsi"/>
        </w:rPr>
        <w:t xml:space="preserve"> at 12:00 PM</w:t>
      </w:r>
      <w:r w:rsidR="009251F5">
        <w:rPr>
          <w:rFonts w:asciiTheme="majorHAnsi" w:eastAsia="Times New Roman" w:hAnsiTheme="majorHAnsi"/>
        </w:rPr>
        <w:t>. Additional, the follow-on event of ‘F</w:t>
      </w:r>
      <w:r w:rsidR="00A276B9">
        <w:rPr>
          <w:rFonts w:asciiTheme="majorHAnsi" w:eastAsia="Times New Roman" w:hAnsiTheme="majorHAnsi"/>
        </w:rPr>
        <w:t xml:space="preserve">un in the </w:t>
      </w:r>
      <w:r w:rsidR="009251F5">
        <w:rPr>
          <w:rFonts w:asciiTheme="majorHAnsi" w:eastAsia="Times New Roman" w:hAnsiTheme="majorHAnsi"/>
        </w:rPr>
        <w:t>S</w:t>
      </w:r>
      <w:r w:rsidR="00A276B9">
        <w:rPr>
          <w:rFonts w:asciiTheme="majorHAnsi" w:eastAsia="Times New Roman" w:hAnsiTheme="majorHAnsi"/>
        </w:rPr>
        <w:t>un</w:t>
      </w:r>
      <w:r w:rsidR="009251F5">
        <w:rPr>
          <w:rFonts w:asciiTheme="majorHAnsi" w:eastAsia="Times New Roman" w:hAnsiTheme="majorHAnsi"/>
        </w:rPr>
        <w:t>’</w:t>
      </w:r>
      <w:r w:rsidR="00A276B9">
        <w:rPr>
          <w:rFonts w:asciiTheme="majorHAnsi" w:eastAsia="Times New Roman" w:hAnsiTheme="majorHAnsi"/>
        </w:rPr>
        <w:t xml:space="preserve"> </w:t>
      </w:r>
      <w:r w:rsidR="009251F5">
        <w:rPr>
          <w:rFonts w:asciiTheme="majorHAnsi" w:eastAsia="Times New Roman" w:hAnsiTheme="majorHAnsi"/>
        </w:rPr>
        <w:t>was scheduled for</w:t>
      </w:r>
      <w:r w:rsidR="00A276B9">
        <w:rPr>
          <w:rFonts w:asciiTheme="majorHAnsi" w:eastAsia="Times New Roman" w:hAnsiTheme="majorHAnsi"/>
        </w:rPr>
        <w:t xml:space="preserve"> 1:00 PM-4:00 PM</w:t>
      </w:r>
      <w:r w:rsidR="00C724F3">
        <w:rPr>
          <w:rFonts w:asciiTheme="majorHAnsi" w:eastAsia="Times New Roman" w:hAnsiTheme="majorHAnsi"/>
        </w:rPr>
        <w:t xml:space="preserve"> at Fairmont</w:t>
      </w:r>
      <w:r w:rsidR="009251F5">
        <w:rPr>
          <w:rFonts w:asciiTheme="majorHAnsi" w:eastAsia="Times New Roman" w:hAnsiTheme="majorHAnsi"/>
        </w:rPr>
        <w:t xml:space="preserve"> Park</w:t>
      </w:r>
      <w:r w:rsidR="00C724F3">
        <w:rPr>
          <w:rFonts w:asciiTheme="majorHAnsi" w:eastAsia="Times New Roman" w:hAnsiTheme="majorHAnsi"/>
        </w:rPr>
        <w:t>.</w:t>
      </w:r>
    </w:p>
    <w:p w14:paraId="3B341F68" w14:textId="361CA7A2" w:rsidR="00A276B9" w:rsidRPr="00DF3A8F" w:rsidRDefault="00A276B9" w:rsidP="009251F5">
      <w:pPr>
        <w:pStyle w:val="ListParagraph"/>
        <w:numPr>
          <w:ilvl w:val="0"/>
          <w:numId w:val="11"/>
        </w:numPr>
        <w:jc w:val="both"/>
        <w:rPr>
          <w:rFonts w:asciiTheme="majorHAnsi" w:eastAsia="Times New Roman" w:hAnsiTheme="majorHAnsi"/>
        </w:rPr>
      </w:pPr>
      <w:r>
        <w:rPr>
          <w:rFonts w:asciiTheme="majorHAnsi" w:eastAsia="Times New Roman" w:hAnsiTheme="majorHAnsi"/>
        </w:rPr>
        <w:t>Elected Officials</w:t>
      </w:r>
      <w:r w:rsidR="009251F5">
        <w:rPr>
          <w:rFonts w:asciiTheme="majorHAnsi" w:eastAsia="Times New Roman" w:hAnsiTheme="majorHAnsi"/>
        </w:rPr>
        <w:t>,</w:t>
      </w:r>
      <w:r>
        <w:rPr>
          <w:rFonts w:asciiTheme="majorHAnsi" w:eastAsia="Times New Roman" w:hAnsiTheme="majorHAnsi"/>
        </w:rPr>
        <w:t xml:space="preserve"> Karen Mathiak</w:t>
      </w:r>
      <w:r w:rsidR="00C724F3">
        <w:rPr>
          <w:rFonts w:asciiTheme="majorHAnsi" w:eastAsia="Times New Roman" w:hAnsiTheme="majorHAnsi"/>
        </w:rPr>
        <w:t xml:space="preserve"> </w:t>
      </w:r>
      <w:r>
        <w:rPr>
          <w:rFonts w:asciiTheme="majorHAnsi" w:eastAsia="Times New Roman" w:hAnsiTheme="majorHAnsi"/>
        </w:rPr>
        <w:t>and Beth Camp</w:t>
      </w:r>
      <w:r w:rsidR="009251F5">
        <w:rPr>
          <w:rFonts w:asciiTheme="majorHAnsi" w:eastAsia="Times New Roman" w:hAnsiTheme="majorHAnsi"/>
        </w:rPr>
        <w:t>,</w:t>
      </w:r>
      <w:r>
        <w:rPr>
          <w:rFonts w:asciiTheme="majorHAnsi" w:eastAsia="Times New Roman" w:hAnsiTheme="majorHAnsi"/>
        </w:rPr>
        <w:t xml:space="preserve"> </w:t>
      </w:r>
      <w:r w:rsidR="009251F5">
        <w:rPr>
          <w:rFonts w:asciiTheme="majorHAnsi" w:eastAsia="Times New Roman" w:hAnsiTheme="majorHAnsi"/>
        </w:rPr>
        <w:t>participated in</w:t>
      </w:r>
      <w:r>
        <w:rPr>
          <w:rFonts w:asciiTheme="majorHAnsi" w:eastAsia="Times New Roman" w:hAnsiTheme="majorHAnsi"/>
        </w:rPr>
        <w:t xml:space="preserve"> the Fire Truck Push-In Ceremony</w:t>
      </w:r>
      <w:r w:rsidR="009251F5">
        <w:rPr>
          <w:rFonts w:asciiTheme="majorHAnsi" w:eastAsia="Times New Roman" w:hAnsiTheme="majorHAnsi"/>
        </w:rPr>
        <w:t xml:space="preserve"> held at Woodroof Fire Station</w:t>
      </w:r>
      <w:r>
        <w:rPr>
          <w:rFonts w:asciiTheme="majorHAnsi" w:eastAsia="Times New Roman" w:hAnsiTheme="majorHAnsi"/>
        </w:rPr>
        <w:t xml:space="preserve">. </w:t>
      </w:r>
      <w:r w:rsidR="00C724F3">
        <w:rPr>
          <w:rFonts w:asciiTheme="majorHAnsi" w:eastAsia="Times New Roman" w:hAnsiTheme="majorHAnsi"/>
        </w:rPr>
        <w:t xml:space="preserve">All officials are </w:t>
      </w:r>
      <w:r>
        <w:rPr>
          <w:rFonts w:asciiTheme="majorHAnsi" w:eastAsia="Times New Roman" w:hAnsiTheme="majorHAnsi"/>
        </w:rPr>
        <w:t xml:space="preserve">supportive of what we are doing in Spalding County. </w:t>
      </w:r>
    </w:p>
    <w:p w14:paraId="651145F8" w14:textId="77777777" w:rsidR="009C2243" w:rsidRDefault="009C2243">
      <w:pPr>
        <w:rPr>
          <w:rFonts w:asciiTheme="majorHAnsi" w:eastAsia="Times New Roman" w:hAnsiTheme="majorHAnsi"/>
          <w:b/>
          <w:bCs/>
        </w:rPr>
      </w:pPr>
    </w:p>
    <w:p w14:paraId="7E9E62DF" w14:textId="16EB2897" w:rsidR="009C2243" w:rsidRDefault="009C2243">
      <w:pPr>
        <w:rPr>
          <w:rFonts w:asciiTheme="majorHAnsi" w:eastAsia="Times New Roman" w:hAnsiTheme="majorHAnsi"/>
          <w:b/>
          <w:bCs/>
          <w:u w:val="single"/>
        </w:rPr>
      </w:pPr>
      <w:r>
        <w:rPr>
          <w:rFonts w:asciiTheme="majorHAnsi" w:eastAsia="Times New Roman" w:hAnsiTheme="majorHAnsi"/>
          <w:b/>
          <w:bCs/>
        </w:rPr>
        <w:tab/>
      </w:r>
      <w:r w:rsidRPr="009C2243">
        <w:rPr>
          <w:rFonts w:asciiTheme="majorHAnsi" w:eastAsia="Times New Roman" w:hAnsiTheme="majorHAnsi"/>
          <w:b/>
          <w:bCs/>
          <w:u w:val="single"/>
        </w:rPr>
        <w:t>Ryan Bowlden</w:t>
      </w:r>
    </w:p>
    <w:p w14:paraId="7EE36CC7" w14:textId="36206818" w:rsidR="00DF3A8F" w:rsidRPr="00C724F3" w:rsidRDefault="00DF3A8F" w:rsidP="00DF3A8F">
      <w:pPr>
        <w:pStyle w:val="ListParagraph"/>
        <w:numPr>
          <w:ilvl w:val="0"/>
          <w:numId w:val="10"/>
        </w:numPr>
        <w:rPr>
          <w:rFonts w:asciiTheme="majorHAnsi" w:eastAsia="Times New Roman" w:hAnsiTheme="majorHAnsi"/>
          <w:b/>
          <w:bCs/>
          <w:u w:val="single"/>
        </w:rPr>
      </w:pPr>
      <w:r>
        <w:rPr>
          <w:rFonts w:asciiTheme="majorHAnsi" w:eastAsia="Times New Roman" w:hAnsiTheme="majorHAnsi"/>
        </w:rPr>
        <w:t xml:space="preserve">Keep the County Manager in your prayers. </w:t>
      </w:r>
    </w:p>
    <w:p w14:paraId="52613A89" w14:textId="77777777" w:rsidR="00C724F3" w:rsidRDefault="00C724F3" w:rsidP="00C724F3">
      <w:pPr>
        <w:pStyle w:val="ListParagraph"/>
        <w:ind w:left="1080"/>
        <w:rPr>
          <w:rFonts w:asciiTheme="majorHAnsi" w:eastAsia="Times New Roman" w:hAnsiTheme="majorHAnsi"/>
          <w:b/>
          <w:bCs/>
          <w:u w:val="single"/>
        </w:rPr>
      </w:pPr>
    </w:p>
    <w:p w14:paraId="2051D106" w14:textId="2F9B2C37" w:rsidR="00C724F3" w:rsidRDefault="00C724F3" w:rsidP="00C724F3">
      <w:pPr>
        <w:ind w:left="720"/>
        <w:rPr>
          <w:rFonts w:asciiTheme="majorHAnsi" w:eastAsia="Times New Roman" w:hAnsiTheme="majorHAnsi"/>
          <w:b/>
          <w:bCs/>
          <w:u w:val="single"/>
        </w:rPr>
      </w:pPr>
      <w:r>
        <w:rPr>
          <w:rFonts w:asciiTheme="majorHAnsi" w:eastAsia="Times New Roman" w:hAnsiTheme="majorHAnsi"/>
          <w:b/>
          <w:bCs/>
          <w:u w:val="single"/>
        </w:rPr>
        <w:t>Clay Davis</w:t>
      </w:r>
    </w:p>
    <w:p w14:paraId="54B15211" w14:textId="0FD28FC4" w:rsidR="00C724F3" w:rsidRDefault="00C724F3" w:rsidP="009251F5">
      <w:pPr>
        <w:pStyle w:val="ListParagraph"/>
        <w:numPr>
          <w:ilvl w:val="0"/>
          <w:numId w:val="10"/>
        </w:numPr>
        <w:jc w:val="both"/>
        <w:rPr>
          <w:rFonts w:asciiTheme="majorHAnsi" w:eastAsia="Times New Roman" w:hAnsiTheme="majorHAnsi"/>
        </w:rPr>
      </w:pPr>
      <w:r>
        <w:rPr>
          <w:rFonts w:asciiTheme="majorHAnsi" w:eastAsia="Times New Roman" w:hAnsiTheme="majorHAnsi"/>
        </w:rPr>
        <w:t>Had the</w:t>
      </w:r>
      <w:r w:rsidR="00527572">
        <w:rPr>
          <w:rFonts w:asciiTheme="majorHAnsi" w:eastAsia="Times New Roman" w:hAnsiTheme="majorHAnsi"/>
        </w:rPr>
        <w:t xml:space="preserve"> opportunity to attend a grand opening of a new Small Business in town. Exciting to see our community come together for new businesses. </w:t>
      </w:r>
    </w:p>
    <w:p w14:paraId="4795B95B" w14:textId="0FE18F3F" w:rsidR="00527572" w:rsidRPr="00527572" w:rsidRDefault="00527572" w:rsidP="009251F5">
      <w:pPr>
        <w:pStyle w:val="ListParagraph"/>
        <w:numPr>
          <w:ilvl w:val="0"/>
          <w:numId w:val="10"/>
        </w:numPr>
        <w:jc w:val="both"/>
        <w:rPr>
          <w:rFonts w:asciiTheme="majorHAnsi" w:eastAsia="Times New Roman" w:hAnsiTheme="majorHAnsi"/>
        </w:rPr>
      </w:pPr>
      <w:r>
        <w:rPr>
          <w:rFonts w:asciiTheme="majorHAnsi" w:eastAsia="Times New Roman" w:hAnsiTheme="majorHAnsi"/>
        </w:rPr>
        <w:t xml:space="preserve">Keep the County Manager in your prayers. </w:t>
      </w:r>
    </w:p>
    <w:p w14:paraId="36933858" w14:textId="77777777" w:rsidR="00DF0697" w:rsidRDefault="00DF0697">
      <w:pPr>
        <w:tabs>
          <w:tab w:val="left" w:pos="680"/>
        </w:tabs>
        <w:rPr>
          <w:rFonts w:asciiTheme="majorHAnsi" w:eastAsia="Times New Roman" w:hAnsiTheme="majorHAnsi"/>
          <w:b/>
          <w:bCs/>
        </w:rPr>
      </w:pPr>
    </w:p>
    <w:p w14:paraId="7A0BBC67" w14:textId="07F886E7" w:rsidR="00F20697" w:rsidRPr="00DF0697" w:rsidRDefault="005E5650">
      <w:pPr>
        <w:tabs>
          <w:tab w:val="left" w:pos="680"/>
        </w:tabs>
        <w:rPr>
          <w:rFonts w:asciiTheme="majorHAnsi" w:hAnsiTheme="majorHAnsi"/>
          <w:sz w:val="18"/>
          <w:szCs w:val="18"/>
        </w:rPr>
      </w:pPr>
      <w:r w:rsidRPr="00DF0697">
        <w:rPr>
          <w:rFonts w:asciiTheme="majorHAnsi" w:eastAsia="Times New Roman" w:hAnsiTheme="majorHAnsi"/>
          <w:b/>
          <w:bCs/>
        </w:rPr>
        <w:t>IX.</w:t>
      </w:r>
      <w:r w:rsidRPr="00DF0697">
        <w:rPr>
          <w:rFonts w:asciiTheme="majorHAnsi" w:eastAsia="Times New Roman" w:hAnsiTheme="majorHAnsi"/>
          <w:b/>
          <w:bCs/>
        </w:rPr>
        <w:tab/>
        <w:t>EXECUTIVE SESSION</w:t>
      </w:r>
      <w:r w:rsidR="00E664E8">
        <w:rPr>
          <w:rFonts w:asciiTheme="majorHAnsi" w:eastAsia="Times New Roman" w:hAnsiTheme="majorHAnsi"/>
          <w:b/>
          <w:bCs/>
        </w:rPr>
        <w:t xml:space="preserve"> – None. </w:t>
      </w:r>
    </w:p>
    <w:p w14:paraId="2F47BACC" w14:textId="77777777" w:rsidR="00F20697" w:rsidRPr="00DF0697" w:rsidRDefault="00F20697">
      <w:pPr>
        <w:spacing w:line="252" w:lineRule="exact"/>
        <w:rPr>
          <w:rFonts w:asciiTheme="majorHAnsi" w:hAnsiTheme="majorHAnsi"/>
          <w:sz w:val="18"/>
          <w:szCs w:val="18"/>
        </w:rPr>
      </w:pPr>
    </w:p>
    <w:p w14:paraId="6DD5F5DB" w14:textId="77777777" w:rsidR="00F20697" w:rsidRDefault="005E5650">
      <w:pPr>
        <w:numPr>
          <w:ilvl w:val="0"/>
          <w:numId w:val="7"/>
        </w:numPr>
        <w:tabs>
          <w:tab w:val="left" w:pos="700"/>
        </w:tabs>
        <w:ind w:left="700" w:hanging="700"/>
        <w:rPr>
          <w:rFonts w:asciiTheme="majorHAnsi" w:eastAsia="Times New Roman" w:hAnsiTheme="majorHAnsi"/>
          <w:b/>
          <w:bCs/>
        </w:rPr>
      </w:pPr>
      <w:r w:rsidRPr="00DF0697">
        <w:rPr>
          <w:rFonts w:asciiTheme="majorHAnsi" w:eastAsia="Times New Roman" w:hAnsiTheme="majorHAnsi"/>
          <w:b/>
          <w:bCs/>
        </w:rPr>
        <w:t>ADJOURNMENT</w:t>
      </w:r>
    </w:p>
    <w:p w14:paraId="453F6FC3" w14:textId="77777777" w:rsidR="00E664E8" w:rsidRDefault="00E664E8" w:rsidP="00E664E8">
      <w:pPr>
        <w:tabs>
          <w:tab w:val="left" w:pos="700"/>
        </w:tabs>
        <w:ind w:left="700"/>
        <w:rPr>
          <w:rFonts w:asciiTheme="majorHAnsi" w:eastAsia="Times New Roman" w:hAnsiTheme="majorHAnsi"/>
          <w:b/>
          <w:bCs/>
        </w:rPr>
      </w:pPr>
    </w:p>
    <w:p w14:paraId="3CEDD51B" w14:textId="3ECA2E16" w:rsidR="00E664E8" w:rsidRDefault="00E664E8" w:rsidP="00E664E8">
      <w:pPr>
        <w:tabs>
          <w:tab w:val="left" w:pos="700"/>
        </w:tabs>
        <w:ind w:left="680"/>
        <w:jc w:val="both"/>
        <w:rPr>
          <w:rFonts w:ascii="Aptos Display" w:hAnsi="Aptos Display"/>
          <w:b/>
          <w:bCs/>
          <w:i/>
          <w:iCs/>
        </w:rPr>
      </w:pPr>
      <w:bookmarkStart w:id="1" w:name="_Hlk168494295"/>
      <w:r w:rsidRPr="003A49D0">
        <w:rPr>
          <w:rFonts w:ascii="Aptos Display" w:hAnsi="Aptos Display"/>
          <w:b/>
          <w:bCs/>
          <w:i/>
          <w:iCs/>
        </w:rPr>
        <w:t xml:space="preserve">Motion/Second by </w:t>
      </w:r>
      <w:r>
        <w:rPr>
          <w:rFonts w:ascii="Aptos Display" w:hAnsi="Aptos Display"/>
          <w:b/>
          <w:bCs/>
          <w:i/>
          <w:iCs/>
        </w:rPr>
        <w:t>Johnson</w:t>
      </w:r>
      <w:r w:rsidRPr="003A49D0">
        <w:rPr>
          <w:rFonts w:ascii="Aptos Display" w:hAnsi="Aptos Display"/>
          <w:b/>
          <w:bCs/>
          <w:i/>
          <w:iCs/>
        </w:rPr>
        <w:t>/</w:t>
      </w:r>
      <w:r>
        <w:rPr>
          <w:rFonts w:ascii="Aptos Display" w:hAnsi="Aptos Display"/>
          <w:b/>
          <w:bCs/>
          <w:i/>
          <w:iCs/>
        </w:rPr>
        <w:t>Bowlden</w:t>
      </w:r>
      <w:r w:rsidRPr="003A49D0">
        <w:rPr>
          <w:rFonts w:ascii="Aptos Display" w:hAnsi="Aptos Display"/>
          <w:b/>
          <w:bCs/>
          <w:i/>
          <w:iCs/>
        </w:rPr>
        <w:t xml:space="preserve"> to adjourn the meeting at </w:t>
      </w:r>
      <w:r>
        <w:rPr>
          <w:rFonts w:ascii="Aptos Display" w:hAnsi="Aptos Display"/>
          <w:b/>
          <w:bCs/>
          <w:i/>
          <w:iCs/>
        </w:rPr>
        <w:t>6:09</w:t>
      </w:r>
      <w:r w:rsidRPr="003A49D0">
        <w:rPr>
          <w:rFonts w:ascii="Aptos Display" w:hAnsi="Aptos Display"/>
          <w:b/>
          <w:bCs/>
          <w:i/>
          <w:iCs/>
        </w:rPr>
        <w:t xml:space="preserve"> p.m. Motion carried by a unanimous vote. </w:t>
      </w:r>
      <w:bookmarkEnd w:id="1"/>
    </w:p>
    <w:p w14:paraId="6E1DBC67" w14:textId="77777777" w:rsidR="009C2243" w:rsidRDefault="009C2243" w:rsidP="00E664E8">
      <w:pPr>
        <w:tabs>
          <w:tab w:val="left" w:pos="700"/>
        </w:tabs>
        <w:ind w:left="680"/>
        <w:jc w:val="both"/>
        <w:rPr>
          <w:rFonts w:ascii="Aptos Display" w:hAnsi="Aptos Display"/>
          <w:b/>
          <w:bCs/>
          <w:i/>
          <w:iCs/>
        </w:rPr>
      </w:pPr>
    </w:p>
    <w:p w14:paraId="56DBB9C1" w14:textId="77777777" w:rsidR="009C2243" w:rsidRPr="00E664E8" w:rsidRDefault="009C2243" w:rsidP="00E664E8">
      <w:pPr>
        <w:tabs>
          <w:tab w:val="left" w:pos="700"/>
        </w:tabs>
        <w:ind w:left="680"/>
        <w:jc w:val="both"/>
        <w:rPr>
          <w:rFonts w:ascii="Aptos Display" w:hAnsi="Aptos Display"/>
          <w:b/>
          <w:bCs/>
          <w:i/>
          <w:iCs/>
        </w:rPr>
      </w:pPr>
    </w:p>
    <w:sectPr w:rsidR="009C2243" w:rsidRPr="00E664E8">
      <w:footerReference w:type="default" r:id="rId8"/>
      <w:pgSz w:w="12240" w:h="15840"/>
      <w:pgMar w:top="825" w:right="1440" w:bottom="1440" w:left="108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C7D94" w14:textId="77777777" w:rsidR="00D975BB" w:rsidRDefault="00D975BB" w:rsidP="009C2243">
      <w:r>
        <w:separator/>
      </w:r>
    </w:p>
  </w:endnote>
  <w:endnote w:type="continuationSeparator" w:id="0">
    <w:p w14:paraId="10179BE9" w14:textId="77777777" w:rsidR="00D975BB" w:rsidRDefault="00D975BB" w:rsidP="009C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4602087"/>
      <w:docPartObj>
        <w:docPartGallery w:val="Page Numbers (Bottom of Page)"/>
        <w:docPartUnique/>
      </w:docPartObj>
    </w:sdtPr>
    <w:sdtEndPr>
      <w:rPr>
        <w:rFonts w:asciiTheme="majorHAnsi" w:hAnsiTheme="majorHAnsi"/>
        <w:noProof/>
      </w:rPr>
    </w:sdtEndPr>
    <w:sdtContent>
      <w:p w14:paraId="7A65C52A" w14:textId="59E12C52" w:rsidR="009C2243" w:rsidRPr="009C2243" w:rsidRDefault="009C2243">
        <w:pPr>
          <w:pStyle w:val="Footer"/>
          <w:jc w:val="center"/>
          <w:rPr>
            <w:rFonts w:asciiTheme="majorHAnsi" w:hAnsiTheme="majorHAnsi"/>
          </w:rPr>
        </w:pPr>
        <w:r w:rsidRPr="0004648A">
          <w:rPr>
            <w:rFonts w:asciiTheme="majorHAnsi" w:hAnsiTheme="majorHAnsi"/>
          </w:rPr>
          <w:t xml:space="preserve">June 3, 2024 – </w:t>
        </w:r>
        <w:r>
          <w:rPr>
            <w:rFonts w:asciiTheme="majorHAnsi" w:hAnsiTheme="majorHAnsi"/>
          </w:rPr>
          <w:t>Regular Meeting</w:t>
        </w:r>
        <w:r w:rsidRPr="0004648A">
          <w:rPr>
            <w:rFonts w:asciiTheme="majorHAnsi" w:hAnsiTheme="majorHAnsi"/>
          </w:rPr>
          <w:t xml:space="preserve"> – Board of Commissioners – Minute Book CC, Page</w:t>
        </w:r>
        <w:r>
          <w:rPr>
            <w:rFonts w:asciiTheme="majorHAnsi" w:hAnsiTheme="majorHAnsi"/>
          </w:rPr>
          <w:t xml:space="preserve"> ______</w:t>
        </w:r>
        <w:r>
          <w:rPr>
            <w:rFonts w:asciiTheme="majorHAnsi" w:hAnsiTheme="majorHAnsi"/>
          </w:rPr>
          <w:tab/>
        </w:r>
        <w:r w:rsidRPr="009C2243">
          <w:rPr>
            <w:rFonts w:asciiTheme="majorHAnsi" w:hAnsiTheme="majorHAnsi"/>
          </w:rPr>
          <w:fldChar w:fldCharType="begin"/>
        </w:r>
        <w:r w:rsidRPr="009C2243">
          <w:rPr>
            <w:rFonts w:asciiTheme="majorHAnsi" w:hAnsiTheme="majorHAnsi"/>
          </w:rPr>
          <w:instrText xml:space="preserve"> PAGE   \* MERGEFORMAT </w:instrText>
        </w:r>
        <w:r w:rsidRPr="009C2243">
          <w:rPr>
            <w:rFonts w:asciiTheme="majorHAnsi" w:hAnsiTheme="majorHAnsi"/>
          </w:rPr>
          <w:fldChar w:fldCharType="separate"/>
        </w:r>
        <w:r w:rsidRPr="009C2243">
          <w:rPr>
            <w:rFonts w:asciiTheme="majorHAnsi" w:hAnsiTheme="majorHAnsi"/>
            <w:noProof/>
          </w:rPr>
          <w:t>2</w:t>
        </w:r>
        <w:r w:rsidRPr="009C2243">
          <w:rPr>
            <w:rFonts w:asciiTheme="majorHAnsi" w:hAnsiTheme="majorHAnsi"/>
            <w:noProof/>
          </w:rPr>
          <w:fldChar w:fldCharType="end"/>
        </w:r>
      </w:p>
    </w:sdtContent>
  </w:sdt>
  <w:p w14:paraId="6393B0C4" w14:textId="77777777" w:rsidR="009C2243" w:rsidRDefault="009C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4783A" w14:textId="77777777" w:rsidR="00D975BB" w:rsidRDefault="00D975BB" w:rsidP="009C2243">
      <w:r>
        <w:separator/>
      </w:r>
    </w:p>
  </w:footnote>
  <w:footnote w:type="continuationSeparator" w:id="0">
    <w:p w14:paraId="26A66636" w14:textId="77777777" w:rsidR="00D975BB" w:rsidRDefault="00D975BB" w:rsidP="009C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1EB"/>
    <w:multiLevelType w:val="hybridMultilevel"/>
    <w:tmpl w:val="6B8EAA3E"/>
    <w:lvl w:ilvl="0" w:tplc="B32C21D8">
      <w:start w:val="61"/>
      <w:numFmt w:val="upperLetter"/>
      <w:lvlText w:val="%1."/>
      <w:lvlJc w:val="left"/>
    </w:lvl>
    <w:lvl w:ilvl="1" w:tplc="A0BA81D6">
      <w:numFmt w:val="decimal"/>
      <w:lvlText w:val=""/>
      <w:lvlJc w:val="left"/>
    </w:lvl>
    <w:lvl w:ilvl="2" w:tplc="825212A0">
      <w:numFmt w:val="decimal"/>
      <w:lvlText w:val=""/>
      <w:lvlJc w:val="left"/>
    </w:lvl>
    <w:lvl w:ilvl="3" w:tplc="E6ECB1DE">
      <w:numFmt w:val="decimal"/>
      <w:lvlText w:val=""/>
      <w:lvlJc w:val="left"/>
    </w:lvl>
    <w:lvl w:ilvl="4" w:tplc="2414931A">
      <w:numFmt w:val="decimal"/>
      <w:lvlText w:val=""/>
      <w:lvlJc w:val="left"/>
    </w:lvl>
    <w:lvl w:ilvl="5" w:tplc="DA1CFFDC">
      <w:numFmt w:val="decimal"/>
      <w:lvlText w:val=""/>
      <w:lvlJc w:val="left"/>
    </w:lvl>
    <w:lvl w:ilvl="6" w:tplc="271A8E38">
      <w:numFmt w:val="decimal"/>
      <w:lvlText w:val=""/>
      <w:lvlJc w:val="left"/>
    </w:lvl>
    <w:lvl w:ilvl="7" w:tplc="A25294F8">
      <w:numFmt w:val="decimal"/>
      <w:lvlText w:val=""/>
      <w:lvlJc w:val="left"/>
    </w:lvl>
    <w:lvl w:ilvl="8" w:tplc="61A6A068">
      <w:numFmt w:val="decimal"/>
      <w:lvlText w:val=""/>
      <w:lvlJc w:val="left"/>
    </w:lvl>
  </w:abstractNum>
  <w:abstractNum w:abstractNumId="1" w15:restartNumberingAfterBreak="0">
    <w:nsid w:val="00000BB3"/>
    <w:multiLevelType w:val="hybridMultilevel"/>
    <w:tmpl w:val="7248BDE8"/>
    <w:lvl w:ilvl="0" w:tplc="DD046BC0">
      <w:start w:val="1"/>
      <w:numFmt w:val="decimal"/>
      <w:lvlText w:val="%1."/>
      <w:lvlJc w:val="left"/>
    </w:lvl>
    <w:lvl w:ilvl="1" w:tplc="10760438">
      <w:numFmt w:val="decimal"/>
      <w:lvlText w:val=""/>
      <w:lvlJc w:val="left"/>
    </w:lvl>
    <w:lvl w:ilvl="2" w:tplc="257A13BA">
      <w:numFmt w:val="decimal"/>
      <w:lvlText w:val=""/>
      <w:lvlJc w:val="left"/>
    </w:lvl>
    <w:lvl w:ilvl="3" w:tplc="27C88C36">
      <w:numFmt w:val="decimal"/>
      <w:lvlText w:val=""/>
      <w:lvlJc w:val="left"/>
    </w:lvl>
    <w:lvl w:ilvl="4" w:tplc="67E8C434">
      <w:numFmt w:val="decimal"/>
      <w:lvlText w:val=""/>
      <w:lvlJc w:val="left"/>
    </w:lvl>
    <w:lvl w:ilvl="5" w:tplc="B606B192">
      <w:numFmt w:val="decimal"/>
      <w:lvlText w:val=""/>
      <w:lvlJc w:val="left"/>
    </w:lvl>
    <w:lvl w:ilvl="6" w:tplc="C53C216E">
      <w:numFmt w:val="decimal"/>
      <w:lvlText w:val=""/>
      <w:lvlJc w:val="left"/>
    </w:lvl>
    <w:lvl w:ilvl="7" w:tplc="D46229BE">
      <w:numFmt w:val="decimal"/>
      <w:lvlText w:val=""/>
      <w:lvlJc w:val="left"/>
    </w:lvl>
    <w:lvl w:ilvl="8" w:tplc="B7FE26D2">
      <w:numFmt w:val="decimal"/>
      <w:lvlText w:val=""/>
      <w:lvlJc w:val="left"/>
    </w:lvl>
  </w:abstractNum>
  <w:abstractNum w:abstractNumId="2" w15:restartNumberingAfterBreak="0">
    <w:nsid w:val="000012DB"/>
    <w:multiLevelType w:val="hybridMultilevel"/>
    <w:tmpl w:val="8D80F0FC"/>
    <w:lvl w:ilvl="0" w:tplc="72EC4424">
      <w:start w:val="1"/>
      <w:numFmt w:val="decimal"/>
      <w:lvlText w:val="%1."/>
      <w:lvlJc w:val="left"/>
    </w:lvl>
    <w:lvl w:ilvl="1" w:tplc="9F7ABA38">
      <w:numFmt w:val="decimal"/>
      <w:lvlText w:val=""/>
      <w:lvlJc w:val="left"/>
    </w:lvl>
    <w:lvl w:ilvl="2" w:tplc="65420440">
      <w:numFmt w:val="decimal"/>
      <w:lvlText w:val=""/>
      <w:lvlJc w:val="left"/>
    </w:lvl>
    <w:lvl w:ilvl="3" w:tplc="5596D0CC">
      <w:numFmt w:val="decimal"/>
      <w:lvlText w:val=""/>
      <w:lvlJc w:val="left"/>
    </w:lvl>
    <w:lvl w:ilvl="4" w:tplc="A404AC12">
      <w:numFmt w:val="decimal"/>
      <w:lvlText w:val=""/>
      <w:lvlJc w:val="left"/>
    </w:lvl>
    <w:lvl w:ilvl="5" w:tplc="BCC8CC92">
      <w:numFmt w:val="decimal"/>
      <w:lvlText w:val=""/>
      <w:lvlJc w:val="left"/>
    </w:lvl>
    <w:lvl w:ilvl="6" w:tplc="9A2E837C">
      <w:numFmt w:val="decimal"/>
      <w:lvlText w:val=""/>
      <w:lvlJc w:val="left"/>
    </w:lvl>
    <w:lvl w:ilvl="7" w:tplc="9ED4AE22">
      <w:numFmt w:val="decimal"/>
      <w:lvlText w:val=""/>
      <w:lvlJc w:val="left"/>
    </w:lvl>
    <w:lvl w:ilvl="8" w:tplc="C3B6D5DA">
      <w:numFmt w:val="decimal"/>
      <w:lvlText w:val=""/>
      <w:lvlJc w:val="left"/>
    </w:lvl>
  </w:abstractNum>
  <w:abstractNum w:abstractNumId="3" w15:restartNumberingAfterBreak="0">
    <w:nsid w:val="0000153C"/>
    <w:multiLevelType w:val="hybridMultilevel"/>
    <w:tmpl w:val="95EA987C"/>
    <w:lvl w:ilvl="0" w:tplc="714C0F30">
      <w:start w:val="24"/>
      <w:numFmt w:val="upperLetter"/>
      <w:lvlText w:val="%1."/>
      <w:lvlJc w:val="left"/>
    </w:lvl>
    <w:lvl w:ilvl="1" w:tplc="EA3A7AE4">
      <w:numFmt w:val="decimal"/>
      <w:lvlText w:val=""/>
      <w:lvlJc w:val="left"/>
    </w:lvl>
    <w:lvl w:ilvl="2" w:tplc="026C53EE">
      <w:numFmt w:val="decimal"/>
      <w:lvlText w:val=""/>
      <w:lvlJc w:val="left"/>
    </w:lvl>
    <w:lvl w:ilvl="3" w:tplc="28584272">
      <w:numFmt w:val="decimal"/>
      <w:lvlText w:val=""/>
      <w:lvlJc w:val="left"/>
    </w:lvl>
    <w:lvl w:ilvl="4" w:tplc="A42002DC">
      <w:numFmt w:val="decimal"/>
      <w:lvlText w:val=""/>
      <w:lvlJc w:val="left"/>
    </w:lvl>
    <w:lvl w:ilvl="5" w:tplc="2E607852">
      <w:numFmt w:val="decimal"/>
      <w:lvlText w:val=""/>
      <w:lvlJc w:val="left"/>
    </w:lvl>
    <w:lvl w:ilvl="6" w:tplc="88A8FD48">
      <w:numFmt w:val="decimal"/>
      <w:lvlText w:val=""/>
      <w:lvlJc w:val="left"/>
    </w:lvl>
    <w:lvl w:ilvl="7" w:tplc="7B7249F0">
      <w:numFmt w:val="decimal"/>
      <w:lvlText w:val=""/>
      <w:lvlJc w:val="left"/>
    </w:lvl>
    <w:lvl w:ilvl="8" w:tplc="FF286A8E">
      <w:numFmt w:val="decimal"/>
      <w:lvlText w:val=""/>
      <w:lvlJc w:val="left"/>
    </w:lvl>
  </w:abstractNum>
  <w:abstractNum w:abstractNumId="4" w15:restartNumberingAfterBreak="0">
    <w:nsid w:val="000026E9"/>
    <w:multiLevelType w:val="hybridMultilevel"/>
    <w:tmpl w:val="CBAE5984"/>
    <w:lvl w:ilvl="0" w:tplc="AA54E728">
      <w:start w:val="35"/>
      <w:numFmt w:val="upperLetter"/>
      <w:lvlText w:val="%1."/>
      <w:lvlJc w:val="left"/>
    </w:lvl>
    <w:lvl w:ilvl="1" w:tplc="9E64FCA4">
      <w:numFmt w:val="decimal"/>
      <w:lvlText w:val=""/>
      <w:lvlJc w:val="left"/>
    </w:lvl>
    <w:lvl w:ilvl="2" w:tplc="EBFE3654">
      <w:numFmt w:val="decimal"/>
      <w:lvlText w:val=""/>
      <w:lvlJc w:val="left"/>
    </w:lvl>
    <w:lvl w:ilvl="3" w:tplc="AA1CA28A">
      <w:numFmt w:val="decimal"/>
      <w:lvlText w:val=""/>
      <w:lvlJc w:val="left"/>
    </w:lvl>
    <w:lvl w:ilvl="4" w:tplc="F7446D36">
      <w:numFmt w:val="decimal"/>
      <w:lvlText w:val=""/>
      <w:lvlJc w:val="left"/>
    </w:lvl>
    <w:lvl w:ilvl="5" w:tplc="2BD0571A">
      <w:numFmt w:val="decimal"/>
      <w:lvlText w:val=""/>
      <w:lvlJc w:val="left"/>
    </w:lvl>
    <w:lvl w:ilvl="6" w:tplc="DA465A48">
      <w:numFmt w:val="decimal"/>
      <w:lvlText w:val=""/>
      <w:lvlJc w:val="left"/>
    </w:lvl>
    <w:lvl w:ilvl="7" w:tplc="12E8D422">
      <w:numFmt w:val="decimal"/>
      <w:lvlText w:val=""/>
      <w:lvlJc w:val="left"/>
    </w:lvl>
    <w:lvl w:ilvl="8" w:tplc="C7E08FFE">
      <w:numFmt w:val="decimal"/>
      <w:lvlText w:val=""/>
      <w:lvlJc w:val="left"/>
    </w:lvl>
  </w:abstractNum>
  <w:abstractNum w:abstractNumId="5" w15:restartNumberingAfterBreak="0">
    <w:nsid w:val="00002EA6"/>
    <w:multiLevelType w:val="hybridMultilevel"/>
    <w:tmpl w:val="8AAEBDBA"/>
    <w:lvl w:ilvl="0" w:tplc="35C42F3A">
      <w:start w:val="22"/>
      <w:numFmt w:val="upperLetter"/>
      <w:lvlText w:val="%1."/>
      <w:lvlJc w:val="left"/>
    </w:lvl>
    <w:lvl w:ilvl="1" w:tplc="405C531A">
      <w:start w:val="1"/>
      <w:numFmt w:val="decimal"/>
      <w:lvlText w:val="%2."/>
      <w:lvlJc w:val="left"/>
    </w:lvl>
    <w:lvl w:ilvl="2" w:tplc="8BD8564A">
      <w:numFmt w:val="decimal"/>
      <w:lvlText w:val=""/>
      <w:lvlJc w:val="left"/>
    </w:lvl>
    <w:lvl w:ilvl="3" w:tplc="C098293E">
      <w:numFmt w:val="decimal"/>
      <w:lvlText w:val=""/>
      <w:lvlJc w:val="left"/>
    </w:lvl>
    <w:lvl w:ilvl="4" w:tplc="B4A6FBBA">
      <w:numFmt w:val="decimal"/>
      <w:lvlText w:val=""/>
      <w:lvlJc w:val="left"/>
    </w:lvl>
    <w:lvl w:ilvl="5" w:tplc="C22ED902">
      <w:numFmt w:val="decimal"/>
      <w:lvlText w:val=""/>
      <w:lvlJc w:val="left"/>
    </w:lvl>
    <w:lvl w:ilvl="6" w:tplc="AB685F74">
      <w:numFmt w:val="decimal"/>
      <w:lvlText w:val=""/>
      <w:lvlJc w:val="left"/>
    </w:lvl>
    <w:lvl w:ilvl="7" w:tplc="61AECF5A">
      <w:numFmt w:val="decimal"/>
      <w:lvlText w:val=""/>
      <w:lvlJc w:val="left"/>
    </w:lvl>
    <w:lvl w:ilvl="8" w:tplc="5A7A7610">
      <w:numFmt w:val="decimal"/>
      <w:lvlText w:val=""/>
      <w:lvlJc w:val="left"/>
    </w:lvl>
  </w:abstractNum>
  <w:abstractNum w:abstractNumId="6" w15:restartNumberingAfterBreak="0">
    <w:nsid w:val="000041BB"/>
    <w:multiLevelType w:val="hybridMultilevel"/>
    <w:tmpl w:val="0AAA727C"/>
    <w:lvl w:ilvl="0" w:tplc="81C25624">
      <w:start w:val="9"/>
      <w:numFmt w:val="upperLetter"/>
      <w:lvlText w:val="%1."/>
      <w:lvlJc w:val="left"/>
    </w:lvl>
    <w:lvl w:ilvl="1" w:tplc="02409304">
      <w:numFmt w:val="decimal"/>
      <w:lvlText w:val=""/>
      <w:lvlJc w:val="left"/>
    </w:lvl>
    <w:lvl w:ilvl="2" w:tplc="69CE640C">
      <w:numFmt w:val="decimal"/>
      <w:lvlText w:val=""/>
      <w:lvlJc w:val="left"/>
    </w:lvl>
    <w:lvl w:ilvl="3" w:tplc="944C95DE">
      <w:numFmt w:val="decimal"/>
      <w:lvlText w:val=""/>
      <w:lvlJc w:val="left"/>
    </w:lvl>
    <w:lvl w:ilvl="4" w:tplc="DCB2210A">
      <w:numFmt w:val="decimal"/>
      <w:lvlText w:val=""/>
      <w:lvlJc w:val="left"/>
    </w:lvl>
    <w:lvl w:ilvl="5" w:tplc="04489692">
      <w:numFmt w:val="decimal"/>
      <w:lvlText w:val=""/>
      <w:lvlJc w:val="left"/>
    </w:lvl>
    <w:lvl w:ilvl="6" w:tplc="DA52070E">
      <w:numFmt w:val="decimal"/>
      <w:lvlText w:val=""/>
      <w:lvlJc w:val="left"/>
    </w:lvl>
    <w:lvl w:ilvl="7" w:tplc="1B448836">
      <w:numFmt w:val="decimal"/>
      <w:lvlText w:val=""/>
      <w:lvlJc w:val="left"/>
    </w:lvl>
    <w:lvl w:ilvl="8" w:tplc="ECCC06A4">
      <w:numFmt w:val="decimal"/>
      <w:lvlText w:val=""/>
      <w:lvlJc w:val="left"/>
    </w:lvl>
  </w:abstractNum>
  <w:abstractNum w:abstractNumId="7" w15:restartNumberingAfterBreak="0">
    <w:nsid w:val="069B0640"/>
    <w:multiLevelType w:val="hybridMultilevel"/>
    <w:tmpl w:val="4A66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62CF5"/>
    <w:multiLevelType w:val="hybridMultilevel"/>
    <w:tmpl w:val="0080A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5B1057"/>
    <w:multiLevelType w:val="hybridMultilevel"/>
    <w:tmpl w:val="8C8C5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9E2024"/>
    <w:multiLevelType w:val="hybridMultilevel"/>
    <w:tmpl w:val="7A908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74570304">
    <w:abstractNumId w:val="6"/>
  </w:num>
  <w:num w:numId="2" w16cid:durableId="1110970248">
    <w:abstractNumId w:val="4"/>
  </w:num>
  <w:num w:numId="3" w16cid:durableId="813638865">
    <w:abstractNumId w:val="0"/>
  </w:num>
  <w:num w:numId="4" w16cid:durableId="1479566781">
    <w:abstractNumId w:val="1"/>
  </w:num>
  <w:num w:numId="5" w16cid:durableId="1186678024">
    <w:abstractNumId w:val="5"/>
  </w:num>
  <w:num w:numId="6" w16cid:durableId="1581676751">
    <w:abstractNumId w:val="2"/>
  </w:num>
  <w:num w:numId="7" w16cid:durableId="139227230">
    <w:abstractNumId w:val="3"/>
  </w:num>
  <w:num w:numId="8" w16cid:durableId="842286202">
    <w:abstractNumId w:val="10"/>
  </w:num>
  <w:num w:numId="9" w16cid:durableId="1579754521">
    <w:abstractNumId w:val="7"/>
  </w:num>
  <w:num w:numId="10" w16cid:durableId="150873411">
    <w:abstractNumId w:val="9"/>
  </w:num>
  <w:num w:numId="11" w16cid:durableId="1273053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97"/>
    <w:rsid w:val="002F060E"/>
    <w:rsid w:val="003E0B50"/>
    <w:rsid w:val="0040405D"/>
    <w:rsid w:val="00527572"/>
    <w:rsid w:val="00537D7B"/>
    <w:rsid w:val="00537FAF"/>
    <w:rsid w:val="005E5650"/>
    <w:rsid w:val="008F6678"/>
    <w:rsid w:val="009251F5"/>
    <w:rsid w:val="009C0270"/>
    <w:rsid w:val="009C2243"/>
    <w:rsid w:val="00A276B9"/>
    <w:rsid w:val="00BF5D8D"/>
    <w:rsid w:val="00C724F3"/>
    <w:rsid w:val="00D2314D"/>
    <w:rsid w:val="00D975BB"/>
    <w:rsid w:val="00DF0697"/>
    <w:rsid w:val="00DF3A8F"/>
    <w:rsid w:val="00E664E8"/>
    <w:rsid w:val="00F20697"/>
    <w:rsid w:val="00F7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4E98D"/>
  <w15:docId w15:val="{7D14C980-1D77-4823-9E07-42D4FFC4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E8"/>
    <w:pPr>
      <w:ind w:left="720"/>
      <w:contextualSpacing/>
    </w:pPr>
  </w:style>
  <w:style w:type="paragraph" w:styleId="Header">
    <w:name w:val="header"/>
    <w:basedOn w:val="Normal"/>
    <w:link w:val="HeaderChar"/>
    <w:uiPriority w:val="99"/>
    <w:unhideWhenUsed/>
    <w:rsid w:val="009C2243"/>
    <w:pPr>
      <w:tabs>
        <w:tab w:val="center" w:pos="4680"/>
        <w:tab w:val="right" w:pos="9360"/>
      </w:tabs>
    </w:pPr>
  </w:style>
  <w:style w:type="character" w:customStyle="1" w:styleId="HeaderChar">
    <w:name w:val="Header Char"/>
    <w:basedOn w:val="DefaultParagraphFont"/>
    <w:link w:val="Header"/>
    <w:uiPriority w:val="99"/>
    <w:rsid w:val="009C2243"/>
  </w:style>
  <w:style w:type="paragraph" w:styleId="Footer">
    <w:name w:val="footer"/>
    <w:basedOn w:val="Normal"/>
    <w:link w:val="FooterChar"/>
    <w:uiPriority w:val="99"/>
    <w:unhideWhenUsed/>
    <w:rsid w:val="009C2243"/>
    <w:pPr>
      <w:tabs>
        <w:tab w:val="center" w:pos="4680"/>
        <w:tab w:val="right" w:pos="9360"/>
      </w:tabs>
    </w:pPr>
  </w:style>
  <w:style w:type="character" w:customStyle="1" w:styleId="FooterChar">
    <w:name w:val="Footer Char"/>
    <w:basedOn w:val="DefaultParagraphFont"/>
    <w:link w:val="Footer"/>
    <w:uiPriority w:val="99"/>
    <w:rsid w:val="009C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3316</Characters>
  <Application>Microsoft Office Word</Application>
  <DocSecurity>0</DocSecurity>
  <Lines>100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Ragan Jones</cp:lastModifiedBy>
  <cp:revision>3</cp:revision>
  <dcterms:created xsi:type="dcterms:W3CDTF">2024-06-06T18:47:00Z</dcterms:created>
  <dcterms:modified xsi:type="dcterms:W3CDTF">2024-06-06T18:47:00Z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652fd18eae7ec160567e0f5d062060db3f573046c7b48860d8cf0b761633f97f</vt:lpwstr>
  </property>
</Properties>
</file>