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37B33" w14:textId="20C9F5D2" w:rsidR="00EC6AFD" w:rsidRPr="00191C19" w:rsidRDefault="007102E1" w:rsidP="00191C19">
      <w:pPr>
        <w:spacing w:line="20" w:lineRule="exact"/>
        <w:rPr>
          <w:rFonts w:asciiTheme="majorHAnsi" w:hAnsiTheme="majorHAnsi"/>
          <w:sz w:val="24"/>
          <w:szCs w:val="24"/>
        </w:rPr>
      </w:pPr>
      <w:r w:rsidRPr="00191C19">
        <w:rPr>
          <w:rFonts w:asciiTheme="majorHAnsi" w:hAnsiTheme="majorHAnsi"/>
          <w:noProof/>
          <w:sz w:val="24"/>
          <w:szCs w:val="24"/>
        </w:rPr>
        <w:drawing>
          <wp:anchor distT="0" distB="0" distL="114300" distR="114300" simplePos="0" relativeHeight="251657728" behindDoc="1" locked="0" layoutInCell="0" allowOverlap="1" wp14:anchorId="12B67B25" wp14:editId="7D9F0897">
            <wp:simplePos x="0" y="0"/>
            <wp:positionH relativeFrom="column">
              <wp:posOffset>0</wp:posOffset>
            </wp:positionH>
            <wp:positionV relativeFrom="paragraph">
              <wp:posOffset>-155575</wp:posOffset>
            </wp:positionV>
            <wp:extent cx="1424940" cy="335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24940" cy="335280"/>
                    </a:xfrm>
                    <a:prstGeom prst="rect">
                      <a:avLst/>
                    </a:prstGeom>
                    <a:noFill/>
                  </pic:spPr>
                </pic:pic>
              </a:graphicData>
            </a:graphic>
          </wp:anchor>
        </w:drawing>
      </w:r>
    </w:p>
    <w:p w14:paraId="29A4A189" w14:textId="77777777" w:rsidR="00191C19" w:rsidRDefault="007102E1">
      <w:pPr>
        <w:ind w:right="-1279"/>
        <w:jc w:val="center"/>
        <w:rPr>
          <w:rFonts w:asciiTheme="majorHAnsi" w:eastAsia="Times New Roman" w:hAnsiTheme="majorHAnsi"/>
          <w:b/>
          <w:bCs/>
          <w:sz w:val="24"/>
          <w:szCs w:val="24"/>
        </w:rPr>
      </w:pPr>
      <w:r w:rsidRPr="00191C19">
        <w:rPr>
          <w:rFonts w:asciiTheme="majorHAnsi" w:eastAsia="Times New Roman" w:hAnsiTheme="majorHAnsi"/>
          <w:b/>
          <w:bCs/>
          <w:sz w:val="24"/>
          <w:szCs w:val="24"/>
        </w:rPr>
        <w:t xml:space="preserve">Board of Commissioners - Work Session </w:t>
      </w:r>
    </w:p>
    <w:p w14:paraId="236A2DEB" w14:textId="7EE84A95" w:rsidR="00EC6AFD" w:rsidRPr="00191C19" w:rsidRDefault="007102E1" w:rsidP="00191C19">
      <w:pPr>
        <w:ind w:right="-1279"/>
        <w:jc w:val="center"/>
        <w:rPr>
          <w:rFonts w:asciiTheme="majorHAnsi" w:hAnsiTheme="majorHAnsi"/>
          <w:sz w:val="20"/>
          <w:szCs w:val="20"/>
        </w:rPr>
      </w:pPr>
      <w:r w:rsidRPr="00191C19">
        <w:rPr>
          <w:rFonts w:asciiTheme="majorHAnsi" w:eastAsia="Times New Roman" w:hAnsiTheme="majorHAnsi"/>
          <w:b/>
          <w:bCs/>
          <w:sz w:val="24"/>
          <w:szCs w:val="24"/>
        </w:rPr>
        <w:t>June 3,</w:t>
      </w:r>
      <w:r w:rsidR="00191C19">
        <w:rPr>
          <w:rFonts w:asciiTheme="majorHAnsi" w:eastAsia="Times New Roman" w:hAnsiTheme="majorHAnsi"/>
          <w:b/>
          <w:bCs/>
          <w:sz w:val="24"/>
          <w:szCs w:val="24"/>
        </w:rPr>
        <w:t xml:space="preserve"> </w:t>
      </w:r>
      <w:r w:rsidRPr="00191C19">
        <w:rPr>
          <w:rFonts w:asciiTheme="majorHAnsi" w:eastAsia="Times New Roman" w:hAnsiTheme="majorHAnsi"/>
          <w:b/>
          <w:bCs/>
          <w:sz w:val="24"/>
          <w:szCs w:val="24"/>
        </w:rPr>
        <w:t>2024</w:t>
      </w:r>
      <w:r w:rsidR="00191C19">
        <w:rPr>
          <w:rFonts w:asciiTheme="majorHAnsi" w:eastAsia="Times New Roman" w:hAnsiTheme="majorHAnsi"/>
          <w:b/>
          <w:bCs/>
          <w:sz w:val="24"/>
          <w:szCs w:val="24"/>
        </w:rPr>
        <w:t xml:space="preserve">, at </w:t>
      </w:r>
      <w:r w:rsidRPr="00191C19">
        <w:rPr>
          <w:rFonts w:asciiTheme="majorHAnsi" w:eastAsia="Times New Roman" w:hAnsiTheme="majorHAnsi"/>
          <w:b/>
          <w:bCs/>
          <w:sz w:val="24"/>
          <w:szCs w:val="24"/>
        </w:rPr>
        <w:t>3:00 PM</w:t>
      </w:r>
    </w:p>
    <w:p w14:paraId="3B704E56" w14:textId="77777777" w:rsidR="00EC6AFD" w:rsidRDefault="007102E1">
      <w:pPr>
        <w:ind w:right="-1279"/>
        <w:jc w:val="center"/>
        <w:rPr>
          <w:rFonts w:asciiTheme="majorHAnsi" w:eastAsia="Times New Roman" w:hAnsiTheme="majorHAnsi"/>
          <w:b/>
          <w:bCs/>
          <w:sz w:val="24"/>
          <w:szCs w:val="24"/>
        </w:rPr>
      </w:pPr>
      <w:r w:rsidRPr="00191C19">
        <w:rPr>
          <w:rFonts w:asciiTheme="majorHAnsi" w:eastAsia="Times New Roman" w:hAnsiTheme="majorHAnsi"/>
          <w:b/>
          <w:bCs/>
          <w:sz w:val="24"/>
          <w:szCs w:val="24"/>
        </w:rPr>
        <w:t>Room 108, Spalding County Annex Building</w:t>
      </w:r>
    </w:p>
    <w:p w14:paraId="6217BAED" w14:textId="13312119" w:rsidR="00191C19" w:rsidRPr="00A315D6" w:rsidRDefault="000019B9" w:rsidP="00191C19">
      <w:pPr>
        <w:pBdr>
          <w:bottom w:val="single" w:sz="12" w:space="1" w:color="auto"/>
        </w:pBdr>
        <w:ind w:right="-1139"/>
        <w:jc w:val="center"/>
        <w:rPr>
          <w:rFonts w:ascii="Aptos Display" w:eastAsia="Times New Roman" w:hAnsi="Aptos Display"/>
          <w:b/>
          <w:bCs/>
          <w:sz w:val="24"/>
          <w:szCs w:val="24"/>
        </w:rPr>
      </w:pPr>
      <w:r>
        <w:rPr>
          <w:rFonts w:ascii="Aptos Display" w:eastAsia="Times New Roman" w:hAnsi="Aptos Display"/>
          <w:b/>
          <w:bCs/>
          <w:sz w:val="24"/>
          <w:szCs w:val="24"/>
        </w:rPr>
        <w:t>Minutes</w:t>
      </w:r>
    </w:p>
    <w:p w14:paraId="436B07EA" w14:textId="77777777" w:rsidR="00191C19" w:rsidRDefault="00191C19" w:rsidP="00191C19">
      <w:pPr>
        <w:ind w:right="-1139"/>
        <w:jc w:val="center"/>
        <w:rPr>
          <w:rFonts w:ascii="Georgia" w:hAnsi="Georgia"/>
          <w:sz w:val="24"/>
          <w:szCs w:val="24"/>
        </w:rPr>
      </w:pPr>
    </w:p>
    <w:p w14:paraId="7F204E29" w14:textId="77777777" w:rsidR="000019B9" w:rsidRPr="00C0703A" w:rsidRDefault="000019B9" w:rsidP="000019B9">
      <w:pPr>
        <w:spacing w:line="320" w:lineRule="exact"/>
        <w:jc w:val="both"/>
        <w:rPr>
          <w:rFonts w:ascii="Aptos Display" w:hAnsi="Aptos Display"/>
        </w:rPr>
      </w:pPr>
      <w:bookmarkStart w:id="0" w:name="_Hlk166135726"/>
      <w:r w:rsidRPr="00C0703A">
        <w:rPr>
          <w:rFonts w:ascii="Aptos Display" w:hAnsi="Aptos Display"/>
        </w:rPr>
        <w:t xml:space="preserve">The Spalding County Board of Commissioners held a </w:t>
      </w:r>
      <w:r>
        <w:rPr>
          <w:rFonts w:ascii="Aptos Display" w:hAnsi="Aptos Display"/>
        </w:rPr>
        <w:t>Regular Meeting</w:t>
      </w:r>
      <w:r w:rsidRPr="00C0703A">
        <w:rPr>
          <w:rFonts w:ascii="Aptos Display" w:hAnsi="Aptos Display"/>
        </w:rPr>
        <w:t xml:space="preserve"> on Monday,</w:t>
      </w:r>
      <w:r>
        <w:rPr>
          <w:rFonts w:ascii="Aptos Display" w:hAnsi="Aptos Display"/>
        </w:rPr>
        <w:t xml:space="preserve"> May 6,</w:t>
      </w:r>
      <w:r w:rsidRPr="00C0703A">
        <w:rPr>
          <w:rFonts w:ascii="Aptos Display" w:hAnsi="Aptos Display"/>
        </w:rPr>
        <w:t xml:space="preserve"> 2024, at </w:t>
      </w:r>
      <w:r>
        <w:rPr>
          <w:rFonts w:ascii="Aptos Display" w:hAnsi="Aptos Display"/>
        </w:rPr>
        <w:t>3</w:t>
      </w:r>
      <w:r w:rsidRPr="00C0703A">
        <w:rPr>
          <w:rFonts w:ascii="Aptos Display" w:hAnsi="Aptos Display"/>
        </w:rPr>
        <w:t>:00 pm in the Spalding County</w:t>
      </w:r>
      <w:r>
        <w:rPr>
          <w:rFonts w:ascii="Aptos Display" w:hAnsi="Aptos Display"/>
        </w:rPr>
        <w:t xml:space="preserve"> Annex Room 108</w:t>
      </w:r>
      <w:r w:rsidRPr="00C0703A">
        <w:rPr>
          <w:rFonts w:ascii="Aptos Display" w:hAnsi="Aptos Display"/>
        </w:rPr>
        <w:t>, with Chairman Clay Davis presiding. Commissioners</w:t>
      </w:r>
      <w:r>
        <w:rPr>
          <w:rFonts w:ascii="Aptos Display" w:hAnsi="Aptos Display"/>
        </w:rPr>
        <w:t xml:space="preserve"> Rita Johnson and </w:t>
      </w:r>
      <w:r w:rsidRPr="00C0703A">
        <w:rPr>
          <w:rFonts w:ascii="Aptos Display" w:hAnsi="Aptos Display"/>
        </w:rPr>
        <w:t>Ryan Bowlden</w:t>
      </w:r>
      <w:r w:rsidRPr="009921A6">
        <w:rPr>
          <w:rFonts w:ascii="Aptos Display" w:hAnsi="Aptos Display"/>
        </w:rPr>
        <w:t xml:space="preserve"> </w:t>
      </w:r>
      <w:r w:rsidRPr="00C0703A">
        <w:rPr>
          <w:rFonts w:ascii="Aptos Display" w:hAnsi="Aptos Display"/>
        </w:rPr>
        <w:t>were present for the meeting.</w:t>
      </w:r>
      <w:r>
        <w:rPr>
          <w:rFonts w:ascii="Aptos Display" w:hAnsi="Aptos Display"/>
        </w:rPr>
        <w:t xml:space="preserve"> Commissioner Gwen Flowers-Taylor, James Dutton, and County Manager Dr. Steve Ledbetter were absent. </w:t>
      </w:r>
      <w:r w:rsidRPr="00C0703A">
        <w:rPr>
          <w:rFonts w:ascii="Aptos Display" w:hAnsi="Aptos Display"/>
        </w:rPr>
        <w:t>Also present were</w:t>
      </w:r>
      <w:r>
        <w:rPr>
          <w:rFonts w:ascii="Aptos Display" w:hAnsi="Aptos Display"/>
        </w:rPr>
        <w:t xml:space="preserve"> Director of Accounting and Finance, Erica Dye</w:t>
      </w:r>
      <w:r w:rsidRPr="00C0703A">
        <w:rPr>
          <w:rFonts w:ascii="Aptos Display" w:hAnsi="Aptos Display"/>
        </w:rPr>
        <w:t>, County Attorney, Stephanie Windham</w:t>
      </w:r>
      <w:r>
        <w:rPr>
          <w:rFonts w:ascii="Aptos Display" w:hAnsi="Aptos Display"/>
        </w:rPr>
        <w:t xml:space="preserve">, and Deputy County Clerk, Ragan Jones, to record minutes. </w:t>
      </w:r>
    </w:p>
    <w:bookmarkEnd w:id="0"/>
    <w:p w14:paraId="2488B7CE" w14:textId="77777777" w:rsidR="00EC6AFD" w:rsidRPr="00191C19" w:rsidRDefault="00EC6AFD">
      <w:pPr>
        <w:spacing w:line="272" w:lineRule="exact"/>
        <w:rPr>
          <w:rFonts w:asciiTheme="majorHAnsi" w:hAnsiTheme="majorHAnsi"/>
          <w:sz w:val="24"/>
          <w:szCs w:val="24"/>
        </w:rPr>
      </w:pPr>
    </w:p>
    <w:p w14:paraId="2C000E10" w14:textId="77777777" w:rsidR="00EC6AFD" w:rsidRDefault="007102E1">
      <w:pPr>
        <w:numPr>
          <w:ilvl w:val="0"/>
          <w:numId w:val="1"/>
        </w:numPr>
        <w:tabs>
          <w:tab w:val="left" w:pos="700"/>
        </w:tabs>
        <w:ind w:left="700" w:hanging="700"/>
        <w:rPr>
          <w:rFonts w:asciiTheme="majorHAnsi" w:eastAsia="Times New Roman" w:hAnsiTheme="majorHAnsi"/>
          <w:b/>
          <w:bCs/>
        </w:rPr>
      </w:pPr>
      <w:r w:rsidRPr="00191C19">
        <w:rPr>
          <w:rFonts w:asciiTheme="majorHAnsi" w:eastAsia="Times New Roman" w:hAnsiTheme="majorHAnsi"/>
          <w:b/>
          <w:bCs/>
        </w:rPr>
        <w:t>OPENING (CALL TO ORDER)</w:t>
      </w:r>
    </w:p>
    <w:p w14:paraId="0A33D7E8" w14:textId="77777777" w:rsidR="00DB0120" w:rsidRDefault="00DB0120" w:rsidP="00DB0120">
      <w:pPr>
        <w:tabs>
          <w:tab w:val="left" w:pos="700"/>
        </w:tabs>
        <w:ind w:left="700"/>
        <w:rPr>
          <w:rFonts w:asciiTheme="majorHAnsi" w:eastAsia="Times New Roman" w:hAnsiTheme="majorHAnsi"/>
          <w:b/>
          <w:bCs/>
        </w:rPr>
      </w:pPr>
    </w:p>
    <w:p w14:paraId="1135B02B" w14:textId="1EF8ABD2" w:rsidR="00DB0120" w:rsidRDefault="00DB0120" w:rsidP="00DB0120">
      <w:pPr>
        <w:tabs>
          <w:tab w:val="left" w:pos="700"/>
        </w:tabs>
        <w:ind w:left="700"/>
        <w:rPr>
          <w:rFonts w:asciiTheme="majorHAnsi" w:eastAsia="Times New Roman" w:hAnsiTheme="majorHAnsi"/>
        </w:rPr>
      </w:pPr>
      <w:bookmarkStart w:id="1" w:name="_Hlk168494236"/>
      <w:r>
        <w:rPr>
          <w:rFonts w:asciiTheme="majorHAnsi" w:eastAsia="Times New Roman" w:hAnsiTheme="majorHAnsi"/>
        </w:rPr>
        <w:t xml:space="preserve">The meeting was called to order by Chairman Clay W. Davis. </w:t>
      </w:r>
      <w:bookmarkEnd w:id="1"/>
    </w:p>
    <w:p w14:paraId="3886ADE4" w14:textId="77777777" w:rsidR="00DB0120" w:rsidRPr="00DB0120" w:rsidRDefault="00DB0120" w:rsidP="00DB0120">
      <w:pPr>
        <w:tabs>
          <w:tab w:val="left" w:pos="700"/>
        </w:tabs>
        <w:ind w:left="700"/>
        <w:rPr>
          <w:rFonts w:asciiTheme="majorHAnsi" w:eastAsia="Times New Roman" w:hAnsiTheme="majorHAnsi"/>
        </w:rPr>
      </w:pPr>
    </w:p>
    <w:p w14:paraId="19284672" w14:textId="77777777" w:rsidR="00EC6AFD" w:rsidRPr="00191C19" w:rsidRDefault="00EC6AFD">
      <w:pPr>
        <w:spacing w:line="32" w:lineRule="exact"/>
        <w:rPr>
          <w:rFonts w:asciiTheme="majorHAnsi" w:eastAsia="Times New Roman" w:hAnsiTheme="majorHAnsi"/>
          <w:b/>
          <w:bCs/>
        </w:rPr>
      </w:pPr>
    </w:p>
    <w:p w14:paraId="39233398" w14:textId="77777777" w:rsidR="00EC6AFD" w:rsidRPr="00191C19" w:rsidRDefault="007102E1">
      <w:pPr>
        <w:spacing w:line="248" w:lineRule="auto"/>
        <w:ind w:left="700" w:right="720"/>
        <w:rPr>
          <w:rFonts w:asciiTheme="majorHAnsi" w:eastAsia="Times New Roman" w:hAnsiTheme="majorHAnsi"/>
          <w:b/>
          <w:bCs/>
        </w:rPr>
      </w:pPr>
      <w:r w:rsidRPr="00191C19">
        <w:rPr>
          <w:rFonts w:asciiTheme="majorHAnsi" w:eastAsia="Times New Roman" w:hAnsiTheme="majorHAnsi"/>
          <w:b/>
          <w:bCs/>
        </w:rPr>
        <w:t>PLEASE SILENCE YOUR CELL PHONES AND ALL OTHER ELECTRONIC DEVICES.</w:t>
      </w:r>
    </w:p>
    <w:p w14:paraId="167F2031" w14:textId="77777777" w:rsidR="00EC6AFD" w:rsidRPr="00191C19" w:rsidRDefault="00EC6AFD">
      <w:pPr>
        <w:spacing w:line="190" w:lineRule="exact"/>
        <w:rPr>
          <w:rFonts w:asciiTheme="majorHAnsi" w:hAnsiTheme="majorHAnsi"/>
        </w:rPr>
      </w:pPr>
    </w:p>
    <w:p w14:paraId="2602C6B4" w14:textId="77777777" w:rsidR="00EC6AFD" w:rsidRPr="00191C19" w:rsidRDefault="007102E1">
      <w:pPr>
        <w:numPr>
          <w:ilvl w:val="0"/>
          <w:numId w:val="2"/>
        </w:numPr>
        <w:tabs>
          <w:tab w:val="left" w:pos="700"/>
        </w:tabs>
        <w:ind w:left="700" w:hanging="700"/>
        <w:rPr>
          <w:rFonts w:asciiTheme="majorHAnsi" w:eastAsia="Times New Roman" w:hAnsiTheme="majorHAnsi"/>
          <w:b/>
          <w:bCs/>
        </w:rPr>
      </w:pPr>
      <w:r w:rsidRPr="00191C19">
        <w:rPr>
          <w:rFonts w:asciiTheme="majorHAnsi" w:eastAsia="Times New Roman" w:hAnsiTheme="majorHAnsi"/>
          <w:b/>
          <w:bCs/>
        </w:rPr>
        <w:t>INVOCATION</w:t>
      </w:r>
    </w:p>
    <w:p w14:paraId="538DA521" w14:textId="77777777" w:rsidR="00EC6AFD" w:rsidRPr="00191C19" w:rsidRDefault="00EC6AFD">
      <w:pPr>
        <w:spacing w:line="246" w:lineRule="exact"/>
        <w:rPr>
          <w:rFonts w:asciiTheme="majorHAnsi" w:eastAsia="Times New Roman" w:hAnsiTheme="majorHAnsi"/>
          <w:b/>
          <w:bCs/>
        </w:rPr>
      </w:pPr>
    </w:p>
    <w:p w14:paraId="7C04D699" w14:textId="2E751DB4" w:rsidR="00EC6AFD" w:rsidRPr="00191C19" w:rsidRDefault="007102E1">
      <w:pPr>
        <w:ind w:left="700"/>
        <w:rPr>
          <w:rFonts w:asciiTheme="majorHAnsi" w:eastAsia="Times New Roman" w:hAnsiTheme="majorHAnsi"/>
          <w:b/>
          <w:bCs/>
        </w:rPr>
      </w:pPr>
      <w:r w:rsidRPr="00191C19">
        <w:rPr>
          <w:rFonts w:asciiTheme="majorHAnsi" w:eastAsia="Times New Roman" w:hAnsiTheme="majorHAnsi"/>
        </w:rPr>
        <w:t>1.   Commissioner Ryan Bowlden deliver</w:t>
      </w:r>
      <w:r w:rsidR="00DB0120">
        <w:rPr>
          <w:rFonts w:asciiTheme="majorHAnsi" w:eastAsia="Times New Roman" w:hAnsiTheme="majorHAnsi"/>
        </w:rPr>
        <w:t>ed</w:t>
      </w:r>
      <w:r w:rsidRPr="00191C19">
        <w:rPr>
          <w:rFonts w:asciiTheme="majorHAnsi" w:eastAsia="Times New Roman" w:hAnsiTheme="majorHAnsi"/>
        </w:rPr>
        <w:t xml:space="preserve"> the Invocation.</w:t>
      </w:r>
    </w:p>
    <w:p w14:paraId="60A9B633" w14:textId="77777777" w:rsidR="00EC6AFD" w:rsidRPr="00191C19" w:rsidRDefault="00EC6AFD">
      <w:pPr>
        <w:spacing w:line="234" w:lineRule="exact"/>
        <w:rPr>
          <w:rFonts w:asciiTheme="majorHAnsi" w:hAnsiTheme="majorHAnsi"/>
        </w:rPr>
      </w:pPr>
    </w:p>
    <w:p w14:paraId="69BF9DDD" w14:textId="77777777" w:rsidR="00EC6AFD" w:rsidRPr="00191C19" w:rsidRDefault="007102E1">
      <w:pPr>
        <w:numPr>
          <w:ilvl w:val="0"/>
          <w:numId w:val="3"/>
        </w:numPr>
        <w:tabs>
          <w:tab w:val="left" w:pos="700"/>
        </w:tabs>
        <w:ind w:left="700" w:hanging="700"/>
        <w:rPr>
          <w:rFonts w:asciiTheme="majorHAnsi" w:eastAsia="Times New Roman" w:hAnsiTheme="majorHAnsi"/>
          <w:b/>
          <w:bCs/>
        </w:rPr>
      </w:pPr>
      <w:r w:rsidRPr="00191C19">
        <w:rPr>
          <w:rFonts w:asciiTheme="majorHAnsi" w:eastAsia="Times New Roman" w:hAnsiTheme="majorHAnsi"/>
          <w:b/>
          <w:bCs/>
        </w:rPr>
        <w:t>PLEDGE TO FLAG</w:t>
      </w:r>
    </w:p>
    <w:p w14:paraId="7718113B" w14:textId="77777777" w:rsidR="00EC6AFD" w:rsidRPr="00191C19" w:rsidRDefault="00EC6AFD">
      <w:pPr>
        <w:spacing w:line="246" w:lineRule="exact"/>
        <w:rPr>
          <w:rFonts w:asciiTheme="majorHAnsi" w:hAnsiTheme="majorHAnsi"/>
        </w:rPr>
      </w:pPr>
    </w:p>
    <w:p w14:paraId="7159FE7D" w14:textId="3F8956C0" w:rsidR="00EC6AFD" w:rsidRPr="00191C19" w:rsidRDefault="007102E1">
      <w:pPr>
        <w:numPr>
          <w:ilvl w:val="0"/>
          <w:numId w:val="4"/>
        </w:numPr>
        <w:tabs>
          <w:tab w:val="left" w:pos="1180"/>
        </w:tabs>
        <w:ind w:left="1180" w:hanging="484"/>
        <w:rPr>
          <w:rFonts w:asciiTheme="majorHAnsi" w:eastAsia="Times New Roman" w:hAnsiTheme="majorHAnsi"/>
        </w:rPr>
      </w:pPr>
      <w:r w:rsidRPr="00191C19">
        <w:rPr>
          <w:rFonts w:asciiTheme="majorHAnsi" w:eastAsia="Times New Roman" w:hAnsiTheme="majorHAnsi"/>
        </w:rPr>
        <w:t xml:space="preserve">Commissioner Rita Johnson </w:t>
      </w:r>
      <w:r w:rsidR="00DB0120">
        <w:rPr>
          <w:rFonts w:asciiTheme="majorHAnsi" w:eastAsia="Times New Roman" w:hAnsiTheme="majorHAnsi"/>
        </w:rPr>
        <w:t>led the</w:t>
      </w:r>
      <w:r w:rsidRPr="00191C19">
        <w:rPr>
          <w:rFonts w:asciiTheme="majorHAnsi" w:eastAsia="Times New Roman" w:hAnsiTheme="majorHAnsi"/>
        </w:rPr>
        <w:t xml:space="preserve"> Pledge to the Flag.</w:t>
      </w:r>
    </w:p>
    <w:p w14:paraId="2484FD91" w14:textId="77777777" w:rsidR="00EC6AFD" w:rsidRPr="00191C19" w:rsidRDefault="00EC6AFD">
      <w:pPr>
        <w:spacing w:line="234" w:lineRule="exact"/>
        <w:rPr>
          <w:rFonts w:asciiTheme="majorHAnsi" w:hAnsiTheme="majorHAnsi"/>
        </w:rPr>
      </w:pPr>
    </w:p>
    <w:p w14:paraId="1D007CC5" w14:textId="77777777" w:rsidR="00EC6AFD" w:rsidRPr="00191C19" w:rsidRDefault="007102E1">
      <w:pPr>
        <w:tabs>
          <w:tab w:val="left" w:pos="680"/>
        </w:tabs>
        <w:rPr>
          <w:rFonts w:asciiTheme="majorHAnsi" w:hAnsiTheme="majorHAnsi"/>
          <w:sz w:val="18"/>
          <w:szCs w:val="18"/>
        </w:rPr>
      </w:pPr>
      <w:r w:rsidRPr="00191C19">
        <w:rPr>
          <w:rFonts w:asciiTheme="majorHAnsi" w:eastAsia="Times New Roman" w:hAnsiTheme="majorHAnsi"/>
          <w:b/>
          <w:bCs/>
        </w:rPr>
        <w:t>IV.</w:t>
      </w:r>
      <w:r w:rsidRPr="00191C19">
        <w:rPr>
          <w:rFonts w:asciiTheme="majorHAnsi" w:eastAsia="Times New Roman" w:hAnsiTheme="majorHAnsi"/>
          <w:b/>
          <w:bCs/>
        </w:rPr>
        <w:tab/>
        <w:t>AGENDA ITEMS</w:t>
      </w:r>
    </w:p>
    <w:p w14:paraId="36BF43EB" w14:textId="77777777" w:rsidR="00EC6AFD" w:rsidRPr="00191C19" w:rsidRDefault="00EC6AFD">
      <w:pPr>
        <w:spacing w:line="246" w:lineRule="exact"/>
        <w:rPr>
          <w:rFonts w:asciiTheme="majorHAnsi" w:hAnsiTheme="majorHAnsi"/>
        </w:rPr>
      </w:pPr>
    </w:p>
    <w:p w14:paraId="629D6A9B" w14:textId="77777777" w:rsidR="00EC6AFD" w:rsidRDefault="007102E1">
      <w:pPr>
        <w:numPr>
          <w:ilvl w:val="1"/>
          <w:numId w:val="5"/>
        </w:numPr>
        <w:tabs>
          <w:tab w:val="left" w:pos="1180"/>
        </w:tabs>
        <w:spacing w:line="271" w:lineRule="auto"/>
        <w:ind w:left="1180" w:right="20" w:hanging="484"/>
        <w:rPr>
          <w:rFonts w:asciiTheme="majorHAnsi" w:eastAsia="Times New Roman" w:hAnsiTheme="majorHAnsi"/>
        </w:rPr>
      </w:pPr>
      <w:r w:rsidRPr="00191C19">
        <w:rPr>
          <w:rFonts w:asciiTheme="majorHAnsi" w:eastAsia="Times New Roman" w:hAnsiTheme="majorHAnsi"/>
        </w:rPr>
        <w:t>Budget Review with the first reading on June 17, 2024, and the final reading on June 20, 2024.</w:t>
      </w:r>
    </w:p>
    <w:p w14:paraId="185CB976" w14:textId="4982F94D" w:rsidR="00DB0120" w:rsidRDefault="00DB0120" w:rsidP="006C616E">
      <w:pPr>
        <w:tabs>
          <w:tab w:val="left" w:pos="1180"/>
        </w:tabs>
        <w:spacing w:line="271" w:lineRule="auto"/>
        <w:ind w:left="1180" w:right="20"/>
        <w:jc w:val="both"/>
        <w:rPr>
          <w:rFonts w:asciiTheme="majorHAnsi" w:eastAsia="Times New Roman" w:hAnsiTheme="majorHAnsi"/>
        </w:rPr>
      </w:pPr>
      <w:r>
        <w:rPr>
          <w:rFonts w:asciiTheme="majorHAnsi" w:eastAsia="Times New Roman" w:hAnsiTheme="majorHAnsi"/>
        </w:rPr>
        <w:br/>
        <w:t xml:space="preserve">Chairman Davis </w:t>
      </w:r>
      <w:r w:rsidR="00AD15F4">
        <w:rPr>
          <w:rFonts w:asciiTheme="majorHAnsi" w:eastAsia="Times New Roman" w:hAnsiTheme="majorHAnsi"/>
        </w:rPr>
        <w:t xml:space="preserve">explained the reason for the workshop </w:t>
      </w:r>
      <w:r w:rsidR="006C616E">
        <w:rPr>
          <w:rFonts w:asciiTheme="majorHAnsi" w:eastAsia="Times New Roman" w:hAnsiTheme="majorHAnsi"/>
        </w:rPr>
        <w:t xml:space="preserve">was </w:t>
      </w:r>
      <w:r w:rsidR="00AD15F4">
        <w:rPr>
          <w:rFonts w:asciiTheme="majorHAnsi" w:eastAsia="Times New Roman" w:hAnsiTheme="majorHAnsi"/>
        </w:rPr>
        <w:t xml:space="preserve">to discuss discrepancies or concerns with the </w:t>
      </w:r>
      <w:r w:rsidR="006C616E">
        <w:rPr>
          <w:rFonts w:asciiTheme="majorHAnsi" w:eastAsia="Times New Roman" w:hAnsiTheme="majorHAnsi"/>
        </w:rPr>
        <w:t xml:space="preserve">draft and staff presented </w:t>
      </w:r>
      <w:r w:rsidR="00AD15F4">
        <w:rPr>
          <w:rFonts w:asciiTheme="majorHAnsi" w:eastAsia="Times New Roman" w:hAnsiTheme="majorHAnsi"/>
        </w:rPr>
        <w:t xml:space="preserve">FY25 Budget. He explained the Board will vote on the FY 25 Budget first reading June 17, 2024, and </w:t>
      </w:r>
      <w:r w:rsidR="006C616E">
        <w:rPr>
          <w:rFonts w:asciiTheme="majorHAnsi" w:eastAsia="Times New Roman" w:hAnsiTheme="majorHAnsi"/>
        </w:rPr>
        <w:t>adopt the FY2025</w:t>
      </w:r>
      <w:r w:rsidR="00AD15F4">
        <w:rPr>
          <w:rFonts w:asciiTheme="majorHAnsi" w:eastAsia="Times New Roman" w:hAnsiTheme="majorHAnsi"/>
        </w:rPr>
        <w:t xml:space="preserve"> June 20, 2024. </w:t>
      </w:r>
    </w:p>
    <w:p w14:paraId="58C201F9" w14:textId="77777777" w:rsidR="00AD15F4" w:rsidRDefault="00AD15F4" w:rsidP="006C616E">
      <w:pPr>
        <w:tabs>
          <w:tab w:val="left" w:pos="1180"/>
        </w:tabs>
        <w:spacing w:line="271" w:lineRule="auto"/>
        <w:ind w:left="1180" w:right="20"/>
        <w:jc w:val="both"/>
        <w:rPr>
          <w:rFonts w:asciiTheme="majorHAnsi" w:eastAsia="Times New Roman" w:hAnsiTheme="majorHAnsi"/>
        </w:rPr>
      </w:pPr>
    </w:p>
    <w:p w14:paraId="74A9CE87" w14:textId="1B8D0BD1" w:rsidR="00AD15F4" w:rsidRDefault="00AD15F4" w:rsidP="006C616E">
      <w:pPr>
        <w:tabs>
          <w:tab w:val="left" w:pos="1180"/>
        </w:tabs>
        <w:spacing w:line="271" w:lineRule="auto"/>
        <w:ind w:left="1180" w:right="20"/>
        <w:jc w:val="both"/>
        <w:rPr>
          <w:rFonts w:asciiTheme="majorHAnsi" w:eastAsia="Times New Roman" w:hAnsiTheme="majorHAnsi"/>
        </w:rPr>
      </w:pPr>
      <w:r>
        <w:rPr>
          <w:rFonts w:asciiTheme="majorHAnsi" w:eastAsia="Times New Roman" w:hAnsiTheme="majorHAnsi"/>
        </w:rPr>
        <w:t xml:space="preserve">Commissioner Johnson </w:t>
      </w:r>
      <w:r w:rsidR="003A14FA">
        <w:rPr>
          <w:rFonts w:asciiTheme="majorHAnsi" w:eastAsia="Times New Roman" w:hAnsiTheme="majorHAnsi"/>
        </w:rPr>
        <w:t>asked Ms. Erica Dye to provide</w:t>
      </w:r>
      <w:r>
        <w:rPr>
          <w:rFonts w:asciiTheme="majorHAnsi" w:eastAsia="Times New Roman" w:hAnsiTheme="majorHAnsi"/>
        </w:rPr>
        <w:t xml:space="preserve"> </w:t>
      </w:r>
      <w:r w:rsidR="0087166E">
        <w:rPr>
          <w:rFonts w:asciiTheme="majorHAnsi" w:eastAsia="Times New Roman" w:hAnsiTheme="majorHAnsi"/>
        </w:rPr>
        <w:t xml:space="preserve">a synopsis of the budget. </w:t>
      </w:r>
    </w:p>
    <w:p w14:paraId="6C79F3F4" w14:textId="77777777" w:rsidR="0087166E" w:rsidRDefault="0087166E" w:rsidP="006C616E">
      <w:pPr>
        <w:tabs>
          <w:tab w:val="left" w:pos="1180"/>
        </w:tabs>
        <w:spacing w:line="271" w:lineRule="auto"/>
        <w:ind w:left="1180" w:right="20"/>
        <w:jc w:val="both"/>
        <w:rPr>
          <w:rFonts w:asciiTheme="majorHAnsi" w:eastAsia="Times New Roman" w:hAnsiTheme="majorHAnsi"/>
        </w:rPr>
      </w:pPr>
    </w:p>
    <w:p w14:paraId="56036A41" w14:textId="4F82F050" w:rsidR="0087166E" w:rsidRDefault="0087166E" w:rsidP="006C616E">
      <w:pPr>
        <w:tabs>
          <w:tab w:val="left" w:pos="1180"/>
        </w:tabs>
        <w:spacing w:line="271" w:lineRule="auto"/>
        <w:ind w:left="1180" w:right="20"/>
        <w:jc w:val="both"/>
        <w:rPr>
          <w:rFonts w:asciiTheme="majorHAnsi" w:eastAsia="Times New Roman" w:hAnsiTheme="majorHAnsi"/>
        </w:rPr>
      </w:pPr>
      <w:r>
        <w:rPr>
          <w:rFonts w:asciiTheme="majorHAnsi" w:eastAsia="Times New Roman" w:hAnsiTheme="majorHAnsi"/>
        </w:rPr>
        <w:t xml:space="preserve">Mrs. Dye </w:t>
      </w:r>
      <w:r w:rsidR="003A14FA">
        <w:rPr>
          <w:rFonts w:asciiTheme="majorHAnsi" w:eastAsia="Times New Roman" w:hAnsiTheme="majorHAnsi"/>
        </w:rPr>
        <w:t xml:space="preserve">stated </w:t>
      </w:r>
      <w:r>
        <w:rPr>
          <w:rFonts w:asciiTheme="majorHAnsi" w:eastAsia="Times New Roman" w:hAnsiTheme="majorHAnsi"/>
        </w:rPr>
        <w:t xml:space="preserve">the proposed budget for FY25 is 70,100,000. We </w:t>
      </w:r>
      <w:r w:rsidR="003A14FA">
        <w:rPr>
          <w:rFonts w:asciiTheme="majorHAnsi" w:eastAsia="Times New Roman" w:hAnsiTheme="majorHAnsi"/>
        </w:rPr>
        <w:t>continue</w:t>
      </w:r>
      <w:r>
        <w:rPr>
          <w:rFonts w:asciiTheme="majorHAnsi" w:eastAsia="Times New Roman" w:hAnsiTheme="majorHAnsi"/>
        </w:rPr>
        <w:t xml:space="preserve"> working with Human Resources to ensure </w:t>
      </w:r>
      <w:r w:rsidR="003A14FA">
        <w:rPr>
          <w:rFonts w:asciiTheme="majorHAnsi" w:eastAsia="Times New Roman" w:hAnsiTheme="majorHAnsi"/>
        </w:rPr>
        <w:t>accurate</w:t>
      </w:r>
      <w:r>
        <w:rPr>
          <w:rFonts w:asciiTheme="majorHAnsi" w:eastAsia="Times New Roman" w:hAnsiTheme="majorHAnsi"/>
        </w:rPr>
        <w:t xml:space="preserve"> </w:t>
      </w:r>
      <w:proofErr w:type="gramStart"/>
      <w:r>
        <w:rPr>
          <w:rFonts w:asciiTheme="majorHAnsi" w:eastAsia="Times New Roman" w:hAnsiTheme="majorHAnsi"/>
        </w:rPr>
        <w:t xml:space="preserve">amounts </w:t>
      </w:r>
      <w:r w:rsidR="003A14FA">
        <w:rPr>
          <w:rFonts w:asciiTheme="majorHAnsi" w:eastAsia="Times New Roman" w:hAnsiTheme="majorHAnsi"/>
        </w:rPr>
        <w:t>to</w:t>
      </w:r>
      <w:proofErr w:type="gramEnd"/>
      <w:r w:rsidR="003A14FA">
        <w:rPr>
          <w:rFonts w:asciiTheme="majorHAnsi" w:eastAsia="Times New Roman" w:hAnsiTheme="majorHAnsi"/>
        </w:rPr>
        <w:t xml:space="preserve"> align with the</w:t>
      </w:r>
      <w:r>
        <w:rPr>
          <w:rFonts w:asciiTheme="majorHAnsi" w:eastAsia="Times New Roman" w:hAnsiTheme="majorHAnsi"/>
        </w:rPr>
        <w:t xml:space="preserve"> pay study. </w:t>
      </w:r>
    </w:p>
    <w:p w14:paraId="7240A92D" w14:textId="77777777" w:rsidR="00A92DDC" w:rsidRDefault="00A92DDC" w:rsidP="006C616E">
      <w:pPr>
        <w:tabs>
          <w:tab w:val="left" w:pos="1180"/>
        </w:tabs>
        <w:spacing w:line="271" w:lineRule="auto"/>
        <w:ind w:left="1180" w:right="20"/>
        <w:jc w:val="both"/>
        <w:rPr>
          <w:rFonts w:asciiTheme="majorHAnsi" w:eastAsia="Times New Roman" w:hAnsiTheme="majorHAnsi"/>
        </w:rPr>
      </w:pPr>
    </w:p>
    <w:p w14:paraId="68F47F6B" w14:textId="19330C20" w:rsidR="00A92DDC" w:rsidRDefault="00A92DDC" w:rsidP="006C616E">
      <w:pPr>
        <w:tabs>
          <w:tab w:val="left" w:pos="1180"/>
        </w:tabs>
        <w:spacing w:line="271" w:lineRule="auto"/>
        <w:ind w:left="1180" w:right="20"/>
        <w:jc w:val="both"/>
        <w:rPr>
          <w:rFonts w:asciiTheme="majorHAnsi" w:eastAsia="Times New Roman" w:hAnsiTheme="majorHAnsi"/>
        </w:rPr>
      </w:pPr>
      <w:r w:rsidRPr="00A92DDC">
        <w:rPr>
          <w:rFonts w:asciiTheme="majorHAnsi" w:eastAsia="Times New Roman" w:hAnsiTheme="majorHAnsi"/>
        </w:rPr>
        <w:t xml:space="preserve">Chairman Davis stated </w:t>
      </w:r>
      <w:r w:rsidR="001C16E1">
        <w:rPr>
          <w:rFonts w:asciiTheme="majorHAnsi" w:eastAsia="Times New Roman" w:hAnsiTheme="majorHAnsi"/>
        </w:rPr>
        <w:t xml:space="preserve">the </w:t>
      </w:r>
      <w:r w:rsidRPr="00A92DDC">
        <w:rPr>
          <w:rFonts w:asciiTheme="majorHAnsi" w:eastAsia="Times New Roman" w:hAnsiTheme="majorHAnsi"/>
        </w:rPr>
        <w:t xml:space="preserve">plan for supplement items and other related expenses </w:t>
      </w:r>
      <w:r w:rsidR="003A14FA">
        <w:rPr>
          <w:rFonts w:asciiTheme="majorHAnsi" w:eastAsia="Times New Roman" w:hAnsiTheme="majorHAnsi"/>
        </w:rPr>
        <w:t>was</w:t>
      </w:r>
      <w:r w:rsidR="003A14FA" w:rsidRPr="00A92DDC">
        <w:rPr>
          <w:rFonts w:asciiTheme="majorHAnsi" w:eastAsia="Times New Roman" w:hAnsiTheme="majorHAnsi"/>
        </w:rPr>
        <w:t xml:space="preserve"> </w:t>
      </w:r>
      <w:r w:rsidRPr="00A92DDC">
        <w:rPr>
          <w:rFonts w:asciiTheme="majorHAnsi" w:eastAsia="Times New Roman" w:hAnsiTheme="majorHAnsi"/>
        </w:rPr>
        <w:t xml:space="preserve">to pay for them as funds become available. He noted during June, July, and August, extending into September, the revenue is minimal, while expenses continue to go out. Therefore, he </w:t>
      </w:r>
      <w:r w:rsidR="003A14FA">
        <w:rPr>
          <w:rFonts w:asciiTheme="majorHAnsi" w:eastAsia="Times New Roman" w:hAnsiTheme="majorHAnsi"/>
        </w:rPr>
        <w:t>believed the county policy should</w:t>
      </w:r>
      <w:r w:rsidRPr="00A92DDC">
        <w:rPr>
          <w:rFonts w:asciiTheme="majorHAnsi" w:eastAsia="Times New Roman" w:hAnsiTheme="majorHAnsi"/>
        </w:rPr>
        <w:t xml:space="preserve"> retain as much money fund balance </w:t>
      </w:r>
      <w:r w:rsidR="003A14FA">
        <w:rPr>
          <w:rFonts w:asciiTheme="majorHAnsi" w:eastAsia="Times New Roman" w:hAnsiTheme="majorHAnsi"/>
        </w:rPr>
        <w:t>as possible</w:t>
      </w:r>
      <w:r w:rsidRPr="00A92DDC">
        <w:rPr>
          <w:rFonts w:asciiTheme="majorHAnsi" w:eastAsia="Times New Roman" w:hAnsiTheme="majorHAnsi"/>
        </w:rPr>
        <w:t xml:space="preserve">. Although some supplementary items will require immediate payment, he </w:t>
      </w:r>
      <w:r w:rsidR="00CD0DFD">
        <w:rPr>
          <w:rFonts w:asciiTheme="majorHAnsi" w:eastAsia="Times New Roman" w:hAnsiTheme="majorHAnsi"/>
        </w:rPr>
        <w:t>proposed</w:t>
      </w:r>
      <w:r w:rsidRPr="00A92DDC">
        <w:rPr>
          <w:rFonts w:asciiTheme="majorHAnsi" w:eastAsia="Times New Roman" w:hAnsiTheme="majorHAnsi"/>
        </w:rPr>
        <w:t xml:space="preserve"> </w:t>
      </w:r>
      <w:r w:rsidR="001C16E1">
        <w:rPr>
          <w:rFonts w:asciiTheme="majorHAnsi" w:eastAsia="Times New Roman" w:hAnsiTheme="majorHAnsi"/>
        </w:rPr>
        <w:t>Dr. Ledbetter</w:t>
      </w:r>
      <w:r w:rsidRPr="00A92DDC">
        <w:rPr>
          <w:rFonts w:asciiTheme="majorHAnsi" w:eastAsia="Times New Roman" w:hAnsiTheme="majorHAnsi"/>
        </w:rPr>
        <w:t xml:space="preserve"> </w:t>
      </w:r>
      <w:r w:rsidR="00CD0DFD" w:rsidRPr="00A92DDC">
        <w:rPr>
          <w:rFonts w:asciiTheme="majorHAnsi" w:eastAsia="Times New Roman" w:hAnsiTheme="majorHAnsi"/>
        </w:rPr>
        <w:t>present</w:t>
      </w:r>
      <w:r w:rsidRPr="00A92DDC">
        <w:rPr>
          <w:rFonts w:asciiTheme="majorHAnsi" w:eastAsia="Times New Roman" w:hAnsiTheme="majorHAnsi"/>
        </w:rPr>
        <w:t xml:space="preserve"> these items individually </w:t>
      </w:r>
      <w:r w:rsidR="003A14FA">
        <w:rPr>
          <w:rFonts w:asciiTheme="majorHAnsi" w:eastAsia="Times New Roman" w:hAnsiTheme="majorHAnsi"/>
        </w:rPr>
        <w:t>as</w:t>
      </w:r>
      <w:r w:rsidR="003A14FA" w:rsidRPr="00A92DDC">
        <w:rPr>
          <w:rFonts w:asciiTheme="majorHAnsi" w:eastAsia="Times New Roman" w:hAnsiTheme="majorHAnsi"/>
        </w:rPr>
        <w:t xml:space="preserve"> </w:t>
      </w:r>
      <w:r w:rsidRPr="00A92DDC">
        <w:rPr>
          <w:rFonts w:asciiTheme="majorHAnsi" w:eastAsia="Times New Roman" w:hAnsiTheme="majorHAnsi"/>
        </w:rPr>
        <w:t xml:space="preserve">funding is arranged, </w:t>
      </w:r>
      <w:r w:rsidR="003A14FA">
        <w:rPr>
          <w:rFonts w:asciiTheme="majorHAnsi" w:eastAsia="Times New Roman" w:hAnsiTheme="majorHAnsi"/>
        </w:rPr>
        <w:t>for</w:t>
      </w:r>
      <w:r w:rsidRPr="00A92DDC">
        <w:rPr>
          <w:rFonts w:asciiTheme="majorHAnsi" w:eastAsia="Times New Roman" w:hAnsiTheme="majorHAnsi"/>
        </w:rPr>
        <w:t xml:space="preserve"> </w:t>
      </w:r>
      <w:r w:rsidR="003A14FA" w:rsidRPr="00A92DDC">
        <w:rPr>
          <w:rFonts w:asciiTheme="majorHAnsi" w:eastAsia="Times New Roman" w:hAnsiTheme="majorHAnsi"/>
        </w:rPr>
        <w:t>approv</w:t>
      </w:r>
      <w:r w:rsidR="003A14FA">
        <w:rPr>
          <w:rFonts w:asciiTheme="majorHAnsi" w:eastAsia="Times New Roman" w:hAnsiTheme="majorHAnsi"/>
        </w:rPr>
        <w:t>al</w:t>
      </w:r>
      <w:r w:rsidR="003A14FA" w:rsidRPr="00A92DDC">
        <w:rPr>
          <w:rFonts w:asciiTheme="majorHAnsi" w:eastAsia="Times New Roman" w:hAnsiTheme="majorHAnsi"/>
        </w:rPr>
        <w:t xml:space="preserve"> </w:t>
      </w:r>
      <w:r w:rsidRPr="00A92DDC">
        <w:rPr>
          <w:rFonts w:asciiTheme="majorHAnsi" w:eastAsia="Times New Roman" w:hAnsiTheme="majorHAnsi"/>
        </w:rPr>
        <w:t>on a case-by-case basis.</w:t>
      </w:r>
    </w:p>
    <w:p w14:paraId="6F51D921" w14:textId="77777777" w:rsidR="001C16E1" w:rsidRDefault="001C16E1" w:rsidP="00DB0120">
      <w:pPr>
        <w:tabs>
          <w:tab w:val="left" w:pos="1180"/>
        </w:tabs>
        <w:spacing w:line="271" w:lineRule="auto"/>
        <w:ind w:left="1180" w:right="20"/>
        <w:rPr>
          <w:rFonts w:asciiTheme="majorHAnsi" w:eastAsia="Times New Roman" w:hAnsiTheme="majorHAnsi"/>
        </w:rPr>
      </w:pPr>
    </w:p>
    <w:p w14:paraId="53CFCDA3" w14:textId="2DF75163" w:rsidR="001C16E1" w:rsidRDefault="001C16E1" w:rsidP="006C616E">
      <w:pPr>
        <w:tabs>
          <w:tab w:val="left" w:pos="1180"/>
        </w:tabs>
        <w:spacing w:line="271" w:lineRule="auto"/>
        <w:ind w:left="1180" w:right="20"/>
        <w:jc w:val="both"/>
        <w:rPr>
          <w:rFonts w:asciiTheme="majorHAnsi" w:eastAsia="Times New Roman" w:hAnsiTheme="majorHAnsi"/>
        </w:rPr>
      </w:pPr>
      <w:r w:rsidRPr="001C16E1">
        <w:rPr>
          <w:rFonts w:asciiTheme="majorHAnsi" w:eastAsia="Times New Roman" w:hAnsiTheme="majorHAnsi"/>
        </w:rPr>
        <w:t>Davis stated he spent time reviewing the</w:t>
      </w:r>
      <w:r w:rsidR="00CD0DFD">
        <w:rPr>
          <w:rFonts w:asciiTheme="majorHAnsi" w:eastAsia="Times New Roman" w:hAnsiTheme="majorHAnsi"/>
        </w:rPr>
        <w:t xml:space="preserve"> supplemental</w:t>
      </w:r>
      <w:r w:rsidRPr="001C16E1">
        <w:rPr>
          <w:rFonts w:asciiTheme="majorHAnsi" w:eastAsia="Times New Roman" w:hAnsiTheme="majorHAnsi"/>
        </w:rPr>
        <w:t xml:space="preserve"> list and </w:t>
      </w:r>
      <w:r w:rsidR="003A14FA">
        <w:rPr>
          <w:rFonts w:asciiTheme="majorHAnsi" w:eastAsia="Times New Roman" w:hAnsiTheme="majorHAnsi"/>
        </w:rPr>
        <w:t>was</w:t>
      </w:r>
      <w:r w:rsidR="003A14FA" w:rsidRPr="001C16E1">
        <w:rPr>
          <w:rFonts w:asciiTheme="majorHAnsi" w:eastAsia="Times New Roman" w:hAnsiTheme="majorHAnsi"/>
        </w:rPr>
        <w:t xml:space="preserve"> </w:t>
      </w:r>
      <w:r w:rsidRPr="001C16E1">
        <w:rPr>
          <w:rFonts w:asciiTheme="majorHAnsi" w:eastAsia="Times New Roman" w:hAnsiTheme="majorHAnsi"/>
        </w:rPr>
        <w:t xml:space="preserve">pleased with the status. He mentioned Commissioner Flowers Taylor reviewed it </w:t>
      </w:r>
      <w:r w:rsidR="00CD0DFD">
        <w:rPr>
          <w:rFonts w:asciiTheme="majorHAnsi" w:eastAsia="Times New Roman" w:hAnsiTheme="majorHAnsi"/>
        </w:rPr>
        <w:t xml:space="preserve">as well. </w:t>
      </w:r>
    </w:p>
    <w:p w14:paraId="2B2AF0F9" w14:textId="77777777" w:rsidR="001C16E1" w:rsidRDefault="001C16E1" w:rsidP="006C616E">
      <w:pPr>
        <w:tabs>
          <w:tab w:val="left" w:pos="1180"/>
        </w:tabs>
        <w:spacing w:line="271" w:lineRule="auto"/>
        <w:ind w:left="1180" w:right="20"/>
        <w:jc w:val="both"/>
        <w:rPr>
          <w:rFonts w:asciiTheme="majorHAnsi" w:eastAsia="Times New Roman" w:hAnsiTheme="majorHAnsi"/>
        </w:rPr>
      </w:pPr>
    </w:p>
    <w:p w14:paraId="069DE866" w14:textId="7DCD05C7" w:rsidR="0087166E" w:rsidRDefault="001C16E1" w:rsidP="006C616E">
      <w:pPr>
        <w:tabs>
          <w:tab w:val="left" w:pos="1180"/>
        </w:tabs>
        <w:spacing w:line="271" w:lineRule="auto"/>
        <w:ind w:left="1180" w:right="20"/>
        <w:jc w:val="both"/>
        <w:rPr>
          <w:rFonts w:asciiTheme="majorHAnsi" w:eastAsia="Times New Roman" w:hAnsiTheme="majorHAnsi"/>
        </w:rPr>
      </w:pPr>
      <w:r w:rsidRPr="001C16E1">
        <w:rPr>
          <w:rFonts w:asciiTheme="majorHAnsi" w:eastAsia="Times New Roman" w:hAnsiTheme="majorHAnsi"/>
        </w:rPr>
        <w:t xml:space="preserve">Commissioner Johnson </w:t>
      </w:r>
      <w:r>
        <w:rPr>
          <w:rFonts w:asciiTheme="majorHAnsi" w:eastAsia="Times New Roman" w:hAnsiTheme="majorHAnsi"/>
        </w:rPr>
        <w:t xml:space="preserve">stated she </w:t>
      </w:r>
      <w:r w:rsidRPr="001C16E1">
        <w:rPr>
          <w:rFonts w:asciiTheme="majorHAnsi" w:eastAsia="Times New Roman" w:hAnsiTheme="majorHAnsi"/>
        </w:rPr>
        <w:t xml:space="preserve">had an opportunity to spend time with the </w:t>
      </w:r>
      <w:r w:rsidR="00CD0DFD">
        <w:rPr>
          <w:rFonts w:asciiTheme="majorHAnsi" w:eastAsia="Times New Roman" w:hAnsiTheme="majorHAnsi"/>
        </w:rPr>
        <w:t>C</w:t>
      </w:r>
      <w:r w:rsidRPr="001C16E1">
        <w:rPr>
          <w:rFonts w:asciiTheme="majorHAnsi" w:eastAsia="Times New Roman" w:hAnsiTheme="majorHAnsi"/>
        </w:rPr>
        <w:t xml:space="preserve">ounty </w:t>
      </w:r>
      <w:r w:rsidR="00CD0DFD">
        <w:rPr>
          <w:rFonts w:asciiTheme="majorHAnsi" w:eastAsia="Times New Roman" w:hAnsiTheme="majorHAnsi"/>
        </w:rPr>
        <w:t>M</w:t>
      </w:r>
      <w:r w:rsidRPr="001C16E1">
        <w:rPr>
          <w:rFonts w:asciiTheme="majorHAnsi" w:eastAsia="Times New Roman" w:hAnsiTheme="majorHAnsi"/>
        </w:rPr>
        <w:t>anager and review</w:t>
      </w:r>
      <w:r w:rsidR="003A14FA">
        <w:rPr>
          <w:rFonts w:asciiTheme="majorHAnsi" w:eastAsia="Times New Roman" w:hAnsiTheme="majorHAnsi"/>
        </w:rPr>
        <w:t>ed</w:t>
      </w:r>
      <w:r w:rsidRPr="001C16E1">
        <w:rPr>
          <w:rFonts w:asciiTheme="majorHAnsi" w:eastAsia="Times New Roman" w:hAnsiTheme="majorHAnsi"/>
        </w:rPr>
        <w:t xml:space="preserve"> the supplemental list. </w:t>
      </w:r>
      <w:r>
        <w:rPr>
          <w:rFonts w:asciiTheme="majorHAnsi" w:eastAsia="Times New Roman" w:hAnsiTheme="majorHAnsi"/>
        </w:rPr>
        <w:t>She</w:t>
      </w:r>
      <w:r w:rsidRPr="001C16E1">
        <w:rPr>
          <w:rFonts w:asciiTheme="majorHAnsi" w:eastAsia="Times New Roman" w:hAnsiTheme="majorHAnsi"/>
        </w:rPr>
        <w:t xml:space="preserve"> emphasized the items of priority will be addressed first.</w:t>
      </w:r>
    </w:p>
    <w:p w14:paraId="52F42768" w14:textId="77777777" w:rsidR="001C16E1" w:rsidRDefault="001C16E1" w:rsidP="006C616E">
      <w:pPr>
        <w:tabs>
          <w:tab w:val="left" w:pos="1180"/>
        </w:tabs>
        <w:spacing w:line="271" w:lineRule="auto"/>
        <w:ind w:left="1180" w:right="20"/>
        <w:jc w:val="both"/>
        <w:rPr>
          <w:rFonts w:asciiTheme="majorHAnsi" w:eastAsia="Times New Roman" w:hAnsiTheme="majorHAnsi"/>
        </w:rPr>
      </w:pPr>
    </w:p>
    <w:p w14:paraId="5C7C381E" w14:textId="14F9A1A2" w:rsidR="000F002F" w:rsidRDefault="001C16E1" w:rsidP="006C616E">
      <w:pPr>
        <w:tabs>
          <w:tab w:val="left" w:pos="1180"/>
        </w:tabs>
        <w:spacing w:line="271" w:lineRule="auto"/>
        <w:ind w:left="1180" w:right="20"/>
        <w:jc w:val="both"/>
        <w:rPr>
          <w:rFonts w:asciiTheme="majorHAnsi" w:eastAsia="Times New Roman" w:hAnsiTheme="majorHAnsi"/>
        </w:rPr>
      </w:pPr>
      <w:r w:rsidRPr="001C16E1">
        <w:rPr>
          <w:rFonts w:asciiTheme="majorHAnsi" w:eastAsia="Times New Roman" w:hAnsiTheme="majorHAnsi"/>
        </w:rPr>
        <w:t xml:space="preserve">Chairman Davis stated if additional funds are needed, they will start with the lowest priority items and work their way up. </w:t>
      </w:r>
      <w:r>
        <w:rPr>
          <w:rFonts w:asciiTheme="majorHAnsi" w:eastAsia="Times New Roman" w:hAnsiTheme="majorHAnsi"/>
        </w:rPr>
        <w:t>The budget is balanced with a millage rate set at 15.588.</w:t>
      </w:r>
    </w:p>
    <w:p w14:paraId="21AA8EB3" w14:textId="77777777" w:rsidR="000F002F" w:rsidRDefault="000F002F" w:rsidP="006C616E">
      <w:pPr>
        <w:tabs>
          <w:tab w:val="left" w:pos="1180"/>
        </w:tabs>
        <w:spacing w:line="271" w:lineRule="auto"/>
        <w:ind w:left="1180" w:right="20"/>
        <w:jc w:val="both"/>
        <w:rPr>
          <w:rFonts w:asciiTheme="majorHAnsi" w:eastAsia="Times New Roman" w:hAnsiTheme="majorHAnsi"/>
        </w:rPr>
      </w:pPr>
    </w:p>
    <w:p w14:paraId="546F9088" w14:textId="38F32202" w:rsidR="000F002F" w:rsidRPr="000F002F" w:rsidRDefault="000F002F" w:rsidP="006C616E">
      <w:pPr>
        <w:tabs>
          <w:tab w:val="left" w:pos="1180"/>
        </w:tabs>
        <w:spacing w:line="271" w:lineRule="auto"/>
        <w:ind w:left="1180" w:right="20"/>
        <w:jc w:val="both"/>
        <w:rPr>
          <w:rFonts w:asciiTheme="majorHAnsi" w:eastAsia="Times New Roman" w:hAnsiTheme="majorHAnsi"/>
        </w:rPr>
      </w:pPr>
      <w:r w:rsidRPr="000F002F">
        <w:rPr>
          <w:rFonts w:asciiTheme="majorHAnsi" w:eastAsia="Times New Roman" w:hAnsiTheme="majorHAnsi"/>
        </w:rPr>
        <w:t xml:space="preserve">Chairman Davis further stated, from a policy perspective, he </w:t>
      </w:r>
      <w:r w:rsidR="003A14FA">
        <w:rPr>
          <w:rFonts w:asciiTheme="majorHAnsi" w:eastAsia="Times New Roman" w:hAnsiTheme="majorHAnsi"/>
        </w:rPr>
        <w:t>expects the county will</w:t>
      </w:r>
      <w:r w:rsidR="004B6267" w:rsidRPr="000F002F">
        <w:rPr>
          <w:rFonts w:asciiTheme="majorHAnsi" w:eastAsia="Times New Roman" w:hAnsiTheme="majorHAnsi"/>
        </w:rPr>
        <w:t xml:space="preserve"> maintain at least 90 days of fund balance</w:t>
      </w:r>
      <w:r w:rsidRPr="000F002F">
        <w:rPr>
          <w:rFonts w:asciiTheme="majorHAnsi" w:eastAsia="Times New Roman" w:hAnsiTheme="majorHAnsi"/>
        </w:rPr>
        <w:t>. He emphasized the importance of this practice, especially given past experiences with emergencies like the tornado. This rationale underpins his approach to retaining funds in the fund balance until they are needed for supplement</w:t>
      </w:r>
      <w:r w:rsidR="003A14FA">
        <w:rPr>
          <w:rFonts w:asciiTheme="majorHAnsi" w:eastAsia="Times New Roman" w:hAnsiTheme="majorHAnsi"/>
        </w:rPr>
        <w:t xml:space="preserve"> budget items</w:t>
      </w:r>
      <w:r w:rsidRPr="000F002F">
        <w:rPr>
          <w:rFonts w:asciiTheme="majorHAnsi" w:eastAsia="Times New Roman" w:hAnsiTheme="majorHAnsi"/>
        </w:rPr>
        <w:t>.</w:t>
      </w:r>
    </w:p>
    <w:p w14:paraId="57089A88" w14:textId="77777777" w:rsidR="000F002F" w:rsidRPr="000F002F" w:rsidRDefault="000F002F" w:rsidP="006C616E">
      <w:pPr>
        <w:tabs>
          <w:tab w:val="left" w:pos="1180"/>
        </w:tabs>
        <w:spacing w:line="271" w:lineRule="auto"/>
        <w:ind w:left="1180" w:right="20"/>
        <w:jc w:val="both"/>
        <w:rPr>
          <w:rFonts w:asciiTheme="majorHAnsi" w:eastAsia="Times New Roman" w:hAnsiTheme="majorHAnsi"/>
        </w:rPr>
      </w:pPr>
    </w:p>
    <w:p w14:paraId="29B67CC8" w14:textId="7F419D3B" w:rsidR="001C16E1" w:rsidRDefault="000F002F" w:rsidP="006C616E">
      <w:pPr>
        <w:tabs>
          <w:tab w:val="left" w:pos="1180"/>
        </w:tabs>
        <w:spacing w:line="271" w:lineRule="auto"/>
        <w:ind w:left="1180" w:right="20"/>
        <w:jc w:val="both"/>
        <w:rPr>
          <w:rFonts w:asciiTheme="majorHAnsi" w:eastAsia="Times New Roman" w:hAnsiTheme="majorHAnsi"/>
        </w:rPr>
      </w:pPr>
      <w:r w:rsidRPr="000F002F">
        <w:rPr>
          <w:rFonts w:asciiTheme="majorHAnsi" w:eastAsia="Times New Roman" w:hAnsiTheme="majorHAnsi"/>
        </w:rPr>
        <w:t xml:space="preserve">Regarding the upcoming meeting on the 17th, he does not foresee issues with approving the budget. However, the </w:t>
      </w:r>
      <w:r w:rsidR="003A14FA" w:rsidRPr="000F002F">
        <w:rPr>
          <w:rFonts w:asciiTheme="majorHAnsi" w:eastAsia="Times New Roman" w:hAnsiTheme="majorHAnsi"/>
        </w:rPr>
        <w:t>supplement</w:t>
      </w:r>
      <w:r w:rsidR="003A14FA">
        <w:rPr>
          <w:rFonts w:asciiTheme="majorHAnsi" w:eastAsia="Times New Roman" w:hAnsiTheme="majorHAnsi"/>
        </w:rPr>
        <w:t xml:space="preserve"> budget</w:t>
      </w:r>
      <w:r w:rsidR="003A14FA" w:rsidRPr="000F002F">
        <w:rPr>
          <w:rFonts w:asciiTheme="majorHAnsi" w:eastAsia="Times New Roman" w:hAnsiTheme="majorHAnsi"/>
        </w:rPr>
        <w:t xml:space="preserve"> </w:t>
      </w:r>
      <w:proofErr w:type="gramStart"/>
      <w:r w:rsidRPr="000F002F">
        <w:rPr>
          <w:rFonts w:asciiTheme="majorHAnsi" w:eastAsia="Times New Roman" w:hAnsiTheme="majorHAnsi"/>
        </w:rPr>
        <w:t>items</w:t>
      </w:r>
      <w:proofErr w:type="gramEnd"/>
      <w:r w:rsidRPr="000F002F">
        <w:rPr>
          <w:rFonts w:asciiTheme="majorHAnsi" w:eastAsia="Times New Roman" w:hAnsiTheme="majorHAnsi"/>
        </w:rPr>
        <w:t xml:space="preserve"> and other related matters will require further discussion, which he believes will be the focus of their conversation.</w:t>
      </w:r>
      <w:r w:rsidR="001C16E1">
        <w:rPr>
          <w:rFonts w:asciiTheme="majorHAnsi" w:eastAsia="Times New Roman" w:hAnsiTheme="majorHAnsi"/>
        </w:rPr>
        <w:t xml:space="preserve"> </w:t>
      </w:r>
    </w:p>
    <w:p w14:paraId="1B97304D" w14:textId="77777777" w:rsidR="00A95F0E" w:rsidRDefault="00A95F0E" w:rsidP="006C616E">
      <w:pPr>
        <w:tabs>
          <w:tab w:val="left" w:pos="1180"/>
        </w:tabs>
        <w:spacing w:line="271" w:lineRule="auto"/>
        <w:ind w:left="1180" w:right="20"/>
        <w:jc w:val="both"/>
        <w:rPr>
          <w:rFonts w:asciiTheme="majorHAnsi" w:eastAsia="Times New Roman" w:hAnsiTheme="majorHAnsi"/>
        </w:rPr>
      </w:pPr>
    </w:p>
    <w:p w14:paraId="27A29DF9" w14:textId="51D5C17A" w:rsidR="00A95F0E" w:rsidRDefault="00A95F0E" w:rsidP="006C616E">
      <w:pPr>
        <w:tabs>
          <w:tab w:val="left" w:pos="1180"/>
        </w:tabs>
        <w:spacing w:line="271" w:lineRule="auto"/>
        <w:ind w:left="1180" w:right="20"/>
        <w:jc w:val="both"/>
        <w:rPr>
          <w:rFonts w:asciiTheme="majorHAnsi" w:eastAsia="Times New Roman" w:hAnsiTheme="majorHAnsi"/>
        </w:rPr>
      </w:pPr>
      <w:r w:rsidRPr="00A95F0E">
        <w:rPr>
          <w:rFonts w:asciiTheme="majorHAnsi" w:eastAsia="Times New Roman" w:hAnsiTheme="majorHAnsi"/>
        </w:rPr>
        <w:t xml:space="preserve">Davis expressed concerns regarding the entrance fee for the Aquatic Center. He mentioned the budget includes funds for the Aquatic Center's operations, and the initial plan was to have a management group oversee </w:t>
      </w:r>
      <w:r w:rsidR="003A14FA">
        <w:rPr>
          <w:rFonts w:asciiTheme="majorHAnsi" w:eastAsia="Times New Roman" w:hAnsiTheme="majorHAnsi"/>
        </w:rPr>
        <w:t>operations</w:t>
      </w:r>
      <w:r w:rsidRPr="00A95F0E">
        <w:rPr>
          <w:rFonts w:asciiTheme="majorHAnsi" w:eastAsia="Times New Roman" w:hAnsiTheme="majorHAnsi"/>
        </w:rPr>
        <w:t xml:space="preserve">. The Park and Leisure </w:t>
      </w:r>
      <w:r w:rsidR="00CD0DFD">
        <w:rPr>
          <w:rFonts w:asciiTheme="majorHAnsi" w:eastAsia="Times New Roman" w:hAnsiTheme="majorHAnsi"/>
        </w:rPr>
        <w:t xml:space="preserve">Advisory </w:t>
      </w:r>
      <w:r w:rsidR="00185F7A">
        <w:rPr>
          <w:rFonts w:asciiTheme="majorHAnsi" w:eastAsia="Times New Roman" w:hAnsiTheme="majorHAnsi"/>
        </w:rPr>
        <w:t xml:space="preserve">Committee (PLAC) </w:t>
      </w:r>
      <w:r w:rsidRPr="00A95F0E">
        <w:rPr>
          <w:rFonts w:asciiTheme="majorHAnsi" w:eastAsia="Times New Roman" w:hAnsiTheme="majorHAnsi"/>
        </w:rPr>
        <w:t>recommended entrance fees of $6 for children and seniors and $8 for others.</w:t>
      </w:r>
      <w:r w:rsidR="00CD0DFD">
        <w:rPr>
          <w:rFonts w:asciiTheme="majorHAnsi" w:eastAsia="Times New Roman" w:hAnsiTheme="majorHAnsi"/>
        </w:rPr>
        <w:t xml:space="preserve"> </w:t>
      </w:r>
      <w:r w:rsidRPr="00A95F0E">
        <w:rPr>
          <w:rFonts w:asciiTheme="majorHAnsi" w:eastAsia="Times New Roman" w:hAnsiTheme="majorHAnsi"/>
        </w:rPr>
        <w:t xml:space="preserve">However, Davis proposed a different approach for the first year. He </w:t>
      </w:r>
      <w:r w:rsidR="003A14FA" w:rsidRPr="00A95F0E">
        <w:rPr>
          <w:rFonts w:asciiTheme="majorHAnsi" w:eastAsia="Times New Roman" w:hAnsiTheme="majorHAnsi"/>
        </w:rPr>
        <w:t>believe</w:t>
      </w:r>
      <w:r w:rsidR="003A14FA">
        <w:rPr>
          <w:rFonts w:asciiTheme="majorHAnsi" w:eastAsia="Times New Roman" w:hAnsiTheme="majorHAnsi"/>
        </w:rPr>
        <w:t>d</w:t>
      </w:r>
      <w:r w:rsidR="003A14FA" w:rsidRPr="00A95F0E">
        <w:rPr>
          <w:rFonts w:asciiTheme="majorHAnsi" w:eastAsia="Times New Roman" w:hAnsiTheme="majorHAnsi"/>
        </w:rPr>
        <w:t xml:space="preserve"> </w:t>
      </w:r>
      <w:r w:rsidRPr="00A95F0E">
        <w:rPr>
          <w:rFonts w:asciiTheme="majorHAnsi" w:eastAsia="Times New Roman" w:hAnsiTheme="majorHAnsi"/>
        </w:rPr>
        <w:t xml:space="preserve">children accompanied full-time by parents, grandparents, or guardians should be able to enter for a nominal fee, such as $1 or $2. His goal </w:t>
      </w:r>
      <w:r w:rsidR="003A14FA">
        <w:rPr>
          <w:rFonts w:asciiTheme="majorHAnsi" w:eastAsia="Times New Roman" w:hAnsiTheme="majorHAnsi"/>
        </w:rPr>
        <w:t>was</w:t>
      </w:r>
      <w:r w:rsidR="003A14FA" w:rsidRPr="00A95F0E">
        <w:rPr>
          <w:rFonts w:asciiTheme="majorHAnsi" w:eastAsia="Times New Roman" w:hAnsiTheme="majorHAnsi"/>
        </w:rPr>
        <w:t xml:space="preserve"> </w:t>
      </w:r>
      <w:r w:rsidRPr="00A95F0E">
        <w:rPr>
          <w:rFonts w:asciiTheme="majorHAnsi" w:eastAsia="Times New Roman" w:hAnsiTheme="majorHAnsi"/>
        </w:rPr>
        <w:t xml:space="preserve">to encourage children to use the pool. He suggested leaving the specifics of this policy to the </w:t>
      </w:r>
      <w:r w:rsidR="00185F7A">
        <w:rPr>
          <w:rFonts w:asciiTheme="majorHAnsi" w:eastAsia="Times New Roman" w:hAnsiTheme="majorHAnsi"/>
        </w:rPr>
        <w:t>C</w:t>
      </w:r>
      <w:r w:rsidRPr="00A95F0E">
        <w:rPr>
          <w:rFonts w:asciiTheme="majorHAnsi" w:eastAsia="Times New Roman" w:hAnsiTheme="majorHAnsi"/>
        </w:rPr>
        <w:t xml:space="preserve">ounty </w:t>
      </w:r>
      <w:r w:rsidR="00185F7A">
        <w:rPr>
          <w:rFonts w:asciiTheme="majorHAnsi" w:eastAsia="Times New Roman" w:hAnsiTheme="majorHAnsi"/>
        </w:rPr>
        <w:t>M</w:t>
      </w:r>
      <w:r w:rsidRPr="00A95F0E">
        <w:rPr>
          <w:rFonts w:asciiTheme="majorHAnsi" w:eastAsia="Times New Roman" w:hAnsiTheme="majorHAnsi"/>
        </w:rPr>
        <w:t xml:space="preserve">anager, ensuring clear communication with a sign indicating that fees will change next year. This initial subsidization </w:t>
      </w:r>
      <w:r w:rsidR="003A14FA" w:rsidRPr="00A95F0E">
        <w:rPr>
          <w:rFonts w:asciiTheme="majorHAnsi" w:eastAsia="Times New Roman" w:hAnsiTheme="majorHAnsi"/>
        </w:rPr>
        <w:t>aim</w:t>
      </w:r>
      <w:r w:rsidR="003A14FA">
        <w:rPr>
          <w:rFonts w:asciiTheme="majorHAnsi" w:eastAsia="Times New Roman" w:hAnsiTheme="majorHAnsi"/>
        </w:rPr>
        <w:t>ed</w:t>
      </w:r>
      <w:r w:rsidR="003A14FA" w:rsidRPr="00A95F0E">
        <w:rPr>
          <w:rFonts w:asciiTheme="majorHAnsi" w:eastAsia="Times New Roman" w:hAnsiTheme="majorHAnsi"/>
        </w:rPr>
        <w:t xml:space="preserve"> </w:t>
      </w:r>
      <w:r w:rsidRPr="00A95F0E">
        <w:rPr>
          <w:rFonts w:asciiTheme="majorHAnsi" w:eastAsia="Times New Roman" w:hAnsiTheme="majorHAnsi"/>
        </w:rPr>
        <w:t>to attract children to the Aquatic Center while maintaining proper supervision and control.</w:t>
      </w:r>
    </w:p>
    <w:p w14:paraId="2131AA0F" w14:textId="4962D009" w:rsidR="00A95F0E" w:rsidRDefault="00A95F0E" w:rsidP="006C616E">
      <w:pPr>
        <w:pStyle w:val="NormalWeb"/>
        <w:ind w:left="1180"/>
        <w:jc w:val="both"/>
        <w:rPr>
          <w:rFonts w:asciiTheme="majorHAnsi" w:hAnsiTheme="majorHAnsi"/>
          <w:sz w:val="22"/>
          <w:szCs w:val="22"/>
        </w:rPr>
      </w:pPr>
      <w:r w:rsidRPr="00A95F0E">
        <w:rPr>
          <w:rFonts w:asciiTheme="majorHAnsi" w:hAnsiTheme="majorHAnsi"/>
          <w:sz w:val="22"/>
          <w:szCs w:val="22"/>
        </w:rPr>
        <w:t xml:space="preserve">Commissioner Johnson asked if there </w:t>
      </w:r>
      <w:r w:rsidR="003A14FA">
        <w:rPr>
          <w:rFonts w:asciiTheme="majorHAnsi" w:hAnsiTheme="majorHAnsi"/>
          <w:sz w:val="22"/>
          <w:szCs w:val="22"/>
        </w:rPr>
        <w:t>was</w:t>
      </w:r>
      <w:r w:rsidRPr="00A95F0E">
        <w:rPr>
          <w:rFonts w:asciiTheme="majorHAnsi" w:hAnsiTheme="majorHAnsi"/>
          <w:sz w:val="22"/>
          <w:szCs w:val="22"/>
        </w:rPr>
        <w:t xml:space="preserve"> consideration of introducing a family plan or something similar. </w:t>
      </w:r>
    </w:p>
    <w:p w14:paraId="2DFD4757" w14:textId="30C0873B" w:rsidR="00A95F0E" w:rsidRPr="00A95F0E" w:rsidRDefault="00A95F0E" w:rsidP="006C616E">
      <w:pPr>
        <w:pStyle w:val="NormalWeb"/>
        <w:ind w:left="1180"/>
        <w:jc w:val="both"/>
        <w:rPr>
          <w:rFonts w:asciiTheme="majorHAnsi" w:hAnsiTheme="majorHAnsi"/>
          <w:sz w:val="22"/>
          <w:szCs w:val="22"/>
        </w:rPr>
      </w:pPr>
      <w:r w:rsidRPr="00A95F0E">
        <w:rPr>
          <w:rFonts w:asciiTheme="majorHAnsi" w:hAnsiTheme="majorHAnsi"/>
          <w:sz w:val="22"/>
          <w:szCs w:val="22"/>
        </w:rPr>
        <w:t>Chairman Davis stated Commissioner D</w:t>
      </w:r>
      <w:r>
        <w:rPr>
          <w:rFonts w:asciiTheme="majorHAnsi" w:hAnsiTheme="majorHAnsi"/>
          <w:sz w:val="22"/>
          <w:szCs w:val="22"/>
        </w:rPr>
        <w:t>ut</w:t>
      </w:r>
      <w:r w:rsidRPr="00A95F0E">
        <w:rPr>
          <w:rFonts w:asciiTheme="majorHAnsi" w:hAnsiTheme="majorHAnsi"/>
          <w:sz w:val="22"/>
          <w:szCs w:val="22"/>
        </w:rPr>
        <w:t>ton suggested offering an inexpensive yearly pass that could be paid monthly. This would allow people to access the Aquatic Center at a lower overall cost compared to paying for three or four months individually. The goal is to make it affordable for families.</w:t>
      </w:r>
    </w:p>
    <w:p w14:paraId="00C02729" w14:textId="49E329A7" w:rsidR="00A95F0E" w:rsidRDefault="00185F7A" w:rsidP="006C616E">
      <w:pPr>
        <w:pStyle w:val="NormalWeb"/>
        <w:ind w:left="1180"/>
        <w:jc w:val="both"/>
        <w:rPr>
          <w:rFonts w:asciiTheme="majorHAnsi" w:hAnsiTheme="majorHAnsi"/>
          <w:sz w:val="22"/>
          <w:szCs w:val="22"/>
        </w:rPr>
      </w:pPr>
      <w:r>
        <w:rPr>
          <w:rFonts w:asciiTheme="majorHAnsi" w:hAnsiTheme="majorHAnsi"/>
          <w:sz w:val="22"/>
          <w:szCs w:val="22"/>
        </w:rPr>
        <w:t>Davis</w:t>
      </w:r>
      <w:r w:rsidR="00A95F0E" w:rsidRPr="00A95F0E">
        <w:rPr>
          <w:rFonts w:asciiTheme="majorHAnsi" w:hAnsiTheme="majorHAnsi"/>
          <w:sz w:val="22"/>
          <w:szCs w:val="22"/>
        </w:rPr>
        <w:t xml:space="preserve"> </w:t>
      </w:r>
      <w:r w:rsidR="005120A6">
        <w:rPr>
          <w:rFonts w:asciiTheme="majorHAnsi" w:hAnsiTheme="majorHAnsi"/>
          <w:sz w:val="22"/>
          <w:szCs w:val="22"/>
        </w:rPr>
        <w:t>directed</w:t>
      </w:r>
      <w:r w:rsidR="00A95F0E" w:rsidRPr="00A95F0E">
        <w:rPr>
          <w:rFonts w:asciiTheme="majorHAnsi" w:hAnsiTheme="majorHAnsi"/>
          <w:sz w:val="22"/>
          <w:szCs w:val="22"/>
        </w:rPr>
        <w:t xml:space="preserve"> </w:t>
      </w:r>
      <w:r>
        <w:rPr>
          <w:rFonts w:asciiTheme="majorHAnsi" w:hAnsiTheme="majorHAnsi"/>
          <w:sz w:val="22"/>
          <w:szCs w:val="22"/>
        </w:rPr>
        <w:t>Ms. Dye</w:t>
      </w:r>
      <w:r w:rsidR="00A95F0E" w:rsidRPr="00A95F0E">
        <w:rPr>
          <w:rFonts w:asciiTheme="majorHAnsi" w:hAnsiTheme="majorHAnsi"/>
          <w:sz w:val="22"/>
          <w:szCs w:val="22"/>
        </w:rPr>
        <w:t xml:space="preserve"> </w:t>
      </w:r>
      <w:r w:rsidR="005120A6">
        <w:rPr>
          <w:rFonts w:asciiTheme="majorHAnsi" w:hAnsiTheme="majorHAnsi"/>
          <w:sz w:val="22"/>
          <w:szCs w:val="22"/>
        </w:rPr>
        <w:t>to</w:t>
      </w:r>
      <w:r w:rsidR="005120A6" w:rsidRPr="00A95F0E">
        <w:rPr>
          <w:rFonts w:asciiTheme="majorHAnsi" w:hAnsiTheme="majorHAnsi"/>
          <w:sz w:val="22"/>
          <w:szCs w:val="22"/>
        </w:rPr>
        <w:t xml:space="preserve"> </w:t>
      </w:r>
      <w:r w:rsidR="00A95F0E" w:rsidRPr="00A95F0E">
        <w:rPr>
          <w:rFonts w:asciiTheme="majorHAnsi" w:hAnsiTheme="majorHAnsi"/>
          <w:sz w:val="22"/>
          <w:szCs w:val="22"/>
        </w:rPr>
        <w:t xml:space="preserve">present this idea to </w:t>
      </w:r>
      <w:r>
        <w:rPr>
          <w:rFonts w:asciiTheme="majorHAnsi" w:hAnsiTheme="majorHAnsi"/>
          <w:sz w:val="22"/>
          <w:szCs w:val="22"/>
        </w:rPr>
        <w:t>Dr. Ledbetter</w:t>
      </w:r>
      <w:r w:rsidR="00A95F0E" w:rsidRPr="00A95F0E">
        <w:rPr>
          <w:rFonts w:asciiTheme="majorHAnsi" w:hAnsiTheme="majorHAnsi"/>
          <w:sz w:val="22"/>
          <w:szCs w:val="22"/>
        </w:rPr>
        <w:t xml:space="preserve"> and have the PLAC work out the details. </w:t>
      </w:r>
      <w:r w:rsidR="005120A6">
        <w:rPr>
          <w:rFonts w:asciiTheme="majorHAnsi" w:hAnsiTheme="majorHAnsi"/>
          <w:sz w:val="22"/>
          <w:szCs w:val="22"/>
        </w:rPr>
        <w:t>Davis requested PLAC to return a recommendation for</w:t>
      </w:r>
      <w:r w:rsidR="00A95F0E" w:rsidRPr="00A95F0E">
        <w:rPr>
          <w:rFonts w:asciiTheme="majorHAnsi" w:hAnsiTheme="majorHAnsi"/>
          <w:sz w:val="22"/>
          <w:szCs w:val="22"/>
        </w:rPr>
        <w:t xml:space="preserve"> the </w:t>
      </w:r>
      <w:r w:rsidR="005120A6">
        <w:rPr>
          <w:rFonts w:asciiTheme="majorHAnsi" w:hAnsiTheme="majorHAnsi"/>
          <w:sz w:val="22"/>
          <w:szCs w:val="22"/>
        </w:rPr>
        <w:t xml:space="preserve">sign wording </w:t>
      </w:r>
      <w:r w:rsidR="00A95F0E" w:rsidRPr="00A95F0E">
        <w:rPr>
          <w:rFonts w:asciiTheme="majorHAnsi" w:hAnsiTheme="majorHAnsi"/>
          <w:sz w:val="22"/>
          <w:szCs w:val="22"/>
        </w:rPr>
        <w:t xml:space="preserve">for implementation. The plan </w:t>
      </w:r>
      <w:r w:rsidR="005120A6">
        <w:rPr>
          <w:rFonts w:asciiTheme="majorHAnsi" w:hAnsiTheme="majorHAnsi"/>
          <w:sz w:val="22"/>
          <w:szCs w:val="22"/>
        </w:rPr>
        <w:t>was</w:t>
      </w:r>
      <w:r w:rsidR="005120A6" w:rsidRPr="00A95F0E">
        <w:rPr>
          <w:rFonts w:asciiTheme="majorHAnsi" w:hAnsiTheme="majorHAnsi"/>
          <w:sz w:val="22"/>
          <w:szCs w:val="22"/>
        </w:rPr>
        <w:t xml:space="preserve"> </w:t>
      </w:r>
      <w:r w:rsidR="00A95F0E" w:rsidRPr="00A95F0E">
        <w:rPr>
          <w:rFonts w:asciiTheme="majorHAnsi" w:hAnsiTheme="majorHAnsi"/>
          <w:sz w:val="22"/>
          <w:szCs w:val="22"/>
        </w:rPr>
        <w:t>to ensure children access the Aquatic Center with their parents or guardians, who must remain present.</w:t>
      </w:r>
    </w:p>
    <w:p w14:paraId="4715230F" w14:textId="3359C5E5" w:rsidR="00A95F0E" w:rsidRDefault="00A95F0E" w:rsidP="006C616E">
      <w:pPr>
        <w:pStyle w:val="NormalWeb"/>
        <w:ind w:left="1180"/>
        <w:jc w:val="both"/>
        <w:rPr>
          <w:rFonts w:asciiTheme="majorHAnsi" w:hAnsiTheme="majorHAnsi"/>
          <w:sz w:val="22"/>
          <w:szCs w:val="22"/>
        </w:rPr>
      </w:pPr>
      <w:r w:rsidRPr="00A95F0E">
        <w:rPr>
          <w:rFonts w:asciiTheme="majorHAnsi" w:hAnsiTheme="majorHAnsi"/>
          <w:sz w:val="22"/>
          <w:szCs w:val="22"/>
        </w:rPr>
        <w:t xml:space="preserve">Commissioner </w:t>
      </w:r>
      <w:r>
        <w:rPr>
          <w:rFonts w:asciiTheme="majorHAnsi" w:hAnsiTheme="majorHAnsi"/>
          <w:sz w:val="22"/>
          <w:szCs w:val="22"/>
        </w:rPr>
        <w:t>Bowlden</w:t>
      </w:r>
      <w:r w:rsidRPr="00A95F0E">
        <w:rPr>
          <w:rFonts w:asciiTheme="majorHAnsi" w:hAnsiTheme="majorHAnsi"/>
          <w:sz w:val="22"/>
          <w:szCs w:val="22"/>
        </w:rPr>
        <w:t xml:space="preserve"> noted</w:t>
      </w:r>
      <w:r>
        <w:rPr>
          <w:rFonts w:asciiTheme="majorHAnsi" w:hAnsiTheme="majorHAnsi"/>
          <w:sz w:val="22"/>
          <w:szCs w:val="22"/>
        </w:rPr>
        <w:t>,</w:t>
      </w:r>
      <w:r w:rsidRPr="00A95F0E">
        <w:rPr>
          <w:rFonts w:asciiTheme="majorHAnsi" w:hAnsiTheme="majorHAnsi"/>
          <w:sz w:val="22"/>
          <w:szCs w:val="22"/>
        </w:rPr>
        <w:t xml:space="preserve"> based on his experience in law enforcement and working part-time jobs at places like movie theaters and skating rinks, parents often drop off their kids and leave. This </w:t>
      </w:r>
      <w:r w:rsidR="005120A6" w:rsidRPr="00A95F0E">
        <w:rPr>
          <w:rFonts w:asciiTheme="majorHAnsi" w:hAnsiTheme="majorHAnsi"/>
          <w:sz w:val="22"/>
          <w:szCs w:val="22"/>
        </w:rPr>
        <w:t>result</w:t>
      </w:r>
      <w:r w:rsidR="005120A6">
        <w:rPr>
          <w:rFonts w:asciiTheme="majorHAnsi" w:hAnsiTheme="majorHAnsi"/>
          <w:sz w:val="22"/>
          <w:szCs w:val="22"/>
        </w:rPr>
        <w:t>ed</w:t>
      </w:r>
      <w:r w:rsidR="005120A6" w:rsidRPr="00A95F0E">
        <w:rPr>
          <w:rFonts w:asciiTheme="majorHAnsi" w:hAnsiTheme="majorHAnsi"/>
          <w:sz w:val="22"/>
          <w:szCs w:val="22"/>
        </w:rPr>
        <w:t xml:space="preserve"> </w:t>
      </w:r>
      <w:r w:rsidRPr="00A95F0E">
        <w:rPr>
          <w:rFonts w:asciiTheme="majorHAnsi" w:hAnsiTheme="majorHAnsi"/>
          <w:sz w:val="22"/>
          <w:szCs w:val="22"/>
        </w:rPr>
        <w:t xml:space="preserve">in numerous unsupervised children, leading to frequent issues such as fights. </w:t>
      </w:r>
      <w:r w:rsidR="00185F7A">
        <w:rPr>
          <w:rFonts w:asciiTheme="majorHAnsi" w:hAnsiTheme="majorHAnsi"/>
          <w:sz w:val="22"/>
          <w:szCs w:val="22"/>
        </w:rPr>
        <w:t>H</w:t>
      </w:r>
      <w:r w:rsidRPr="00A95F0E">
        <w:rPr>
          <w:rFonts w:asciiTheme="majorHAnsi" w:hAnsiTheme="majorHAnsi"/>
          <w:sz w:val="22"/>
          <w:szCs w:val="22"/>
        </w:rPr>
        <w:t>e emphasized that adult supervision by parents or guardians would be a significant benefit in preventing such problems.</w:t>
      </w:r>
    </w:p>
    <w:p w14:paraId="02F79339" w14:textId="471CFC95" w:rsidR="00A95F0E" w:rsidRPr="00A95F0E" w:rsidRDefault="00A95F0E" w:rsidP="006C616E">
      <w:pPr>
        <w:pStyle w:val="NormalWeb"/>
        <w:ind w:left="1180"/>
        <w:jc w:val="both"/>
        <w:rPr>
          <w:rFonts w:asciiTheme="majorHAnsi" w:hAnsiTheme="majorHAnsi"/>
          <w:sz w:val="22"/>
          <w:szCs w:val="22"/>
        </w:rPr>
      </w:pPr>
      <w:r w:rsidRPr="00A95F0E">
        <w:rPr>
          <w:rFonts w:asciiTheme="majorHAnsi" w:hAnsiTheme="majorHAnsi"/>
          <w:sz w:val="22"/>
          <w:szCs w:val="22"/>
        </w:rPr>
        <w:lastRenderedPageBreak/>
        <w:t xml:space="preserve">Chairman Davis proposed discussing the age range for children allowed entry, suggesting it be limited to those below the driving age, around 15 years old or younger. </w:t>
      </w:r>
    </w:p>
    <w:p w14:paraId="6E242045" w14:textId="3E12B938" w:rsidR="00A95F0E" w:rsidRPr="00A95F0E" w:rsidRDefault="00A95F0E" w:rsidP="006C616E">
      <w:pPr>
        <w:pStyle w:val="NormalWeb"/>
        <w:ind w:left="1180"/>
        <w:jc w:val="both"/>
        <w:rPr>
          <w:rFonts w:asciiTheme="majorHAnsi" w:hAnsiTheme="majorHAnsi"/>
          <w:sz w:val="22"/>
          <w:szCs w:val="22"/>
        </w:rPr>
      </w:pPr>
      <w:r w:rsidRPr="00A95F0E">
        <w:rPr>
          <w:rFonts w:asciiTheme="majorHAnsi" w:hAnsiTheme="majorHAnsi"/>
          <w:sz w:val="22"/>
          <w:szCs w:val="22"/>
        </w:rPr>
        <w:t xml:space="preserve">Commissioner Johnson inquired about the involvement of the pool management team in overseeing concessions and pricing. </w:t>
      </w:r>
      <w:r>
        <w:rPr>
          <w:rFonts w:asciiTheme="majorHAnsi" w:hAnsiTheme="majorHAnsi"/>
          <w:sz w:val="22"/>
          <w:szCs w:val="22"/>
        </w:rPr>
        <w:t>She</w:t>
      </w:r>
      <w:r w:rsidRPr="00A95F0E">
        <w:rPr>
          <w:rFonts w:asciiTheme="majorHAnsi" w:hAnsiTheme="majorHAnsi"/>
          <w:sz w:val="22"/>
          <w:szCs w:val="22"/>
        </w:rPr>
        <w:t xml:space="preserve"> wondered if there were plans in place to increase income through various strategies, such as adjusting concession prices or implementing other revenue-generating initiatives. </w:t>
      </w:r>
    </w:p>
    <w:p w14:paraId="71A88A7F" w14:textId="0D1B7C2B" w:rsidR="00A95F0E" w:rsidRDefault="00A95F0E" w:rsidP="006C616E">
      <w:pPr>
        <w:tabs>
          <w:tab w:val="left" w:pos="1180"/>
        </w:tabs>
        <w:spacing w:line="271" w:lineRule="auto"/>
        <w:ind w:left="1180" w:right="20"/>
        <w:jc w:val="both"/>
        <w:rPr>
          <w:rFonts w:asciiTheme="majorHAnsi" w:eastAsia="Times New Roman" w:hAnsiTheme="majorHAnsi"/>
        </w:rPr>
      </w:pPr>
      <w:r w:rsidRPr="00A95F0E">
        <w:rPr>
          <w:rFonts w:asciiTheme="majorHAnsi" w:eastAsia="Times New Roman" w:hAnsiTheme="majorHAnsi"/>
        </w:rPr>
        <w:t>TJ Imberger clarified that there are no concessions available in the building, so the revenue generation would primarily come from vending machines.</w:t>
      </w:r>
    </w:p>
    <w:p w14:paraId="0DFE5A6A" w14:textId="77777777" w:rsidR="000F002F" w:rsidRDefault="000F002F" w:rsidP="006C616E">
      <w:pPr>
        <w:tabs>
          <w:tab w:val="left" w:pos="1180"/>
        </w:tabs>
        <w:spacing w:line="271" w:lineRule="auto"/>
        <w:ind w:left="1180" w:right="20"/>
        <w:jc w:val="both"/>
        <w:rPr>
          <w:rFonts w:asciiTheme="majorHAnsi" w:eastAsia="Times New Roman" w:hAnsiTheme="majorHAnsi"/>
        </w:rPr>
      </w:pPr>
    </w:p>
    <w:p w14:paraId="63A306BB" w14:textId="64948B3E" w:rsidR="00A95F0E" w:rsidRDefault="00A95F0E" w:rsidP="006C616E">
      <w:pPr>
        <w:tabs>
          <w:tab w:val="left" w:pos="1180"/>
        </w:tabs>
        <w:spacing w:line="271" w:lineRule="auto"/>
        <w:ind w:left="1180" w:right="20"/>
        <w:jc w:val="both"/>
        <w:rPr>
          <w:rFonts w:asciiTheme="majorHAnsi" w:eastAsia="Times New Roman" w:hAnsiTheme="majorHAnsi"/>
        </w:rPr>
      </w:pPr>
      <w:r w:rsidRPr="00A95F0E">
        <w:rPr>
          <w:rFonts w:asciiTheme="majorHAnsi" w:eastAsia="Times New Roman" w:hAnsiTheme="majorHAnsi"/>
        </w:rPr>
        <w:t xml:space="preserve">Chairman Davis emphasized the immediate focus on kickstarting the pool's operations by supplementing it for the first year. He stressed the importance of ensuring accessibility for everyone during this initial phase, even if it means adjusting the fees. He suggested subsequent years </w:t>
      </w:r>
      <w:r w:rsidR="005120A6">
        <w:rPr>
          <w:rFonts w:asciiTheme="majorHAnsi" w:eastAsia="Times New Roman" w:hAnsiTheme="majorHAnsi"/>
        </w:rPr>
        <w:t>could</w:t>
      </w:r>
      <w:r w:rsidR="005120A6" w:rsidRPr="00A95F0E">
        <w:rPr>
          <w:rFonts w:asciiTheme="majorHAnsi" w:eastAsia="Times New Roman" w:hAnsiTheme="majorHAnsi"/>
        </w:rPr>
        <w:t xml:space="preserve"> </w:t>
      </w:r>
      <w:r w:rsidRPr="00A95F0E">
        <w:rPr>
          <w:rFonts w:asciiTheme="majorHAnsi" w:eastAsia="Times New Roman" w:hAnsiTheme="majorHAnsi"/>
        </w:rPr>
        <w:t xml:space="preserve">see a return to </w:t>
      </w:r>
      <w:r w:rsidR="005120A6">
        <w:rPr>
          <w:rFonts w:asciiTheme="majorHAnsi" w:eastAsia="Times New Roman" w:hAnsiTheme="majorHAnsi"/>
        </w:rPr>
        <w:t>a ‘</w:t>
      </w:r>
      <w:r w:rsidRPr="00A95F0E">
        <w:rPr>
          <w:rFonts w:asciiTheme="majorHAnsi" w:eastAsia="Times New Roman" w:hAnsiTheme="majorHAnsi"/>
        </w:rPr>
        <w:t>standard pricing</w:t>
      </w:r>
      <w:r w:rsidR="005120A6">
        <w:rPr>
          <w:rFonts w:asciiTheme="majorHAnsi" w:eastAsia="Times New Roman" w:hAnsiTheme="majorHAnsi"/>
        </w:rPr>
        <w:t>’</w:t>
      </w:r>
      <w:r w:rsidRPr="00A95F0E">
        <w:rPr>
          <w:rFonts w:asciiTheme="majorHAnsi" w:eastAsia="Times New Roman" w:hAnsiTheme="majorHAnsi"/>
        </w:rPr>
        <w:t xml:space="preserve"> structure. </w:t>
      </w:r>
    </w:p>
    <w:p w14:paraId="20D5FDD2" w14:textId="77777777" w:rsidR="000F002F" w:rsidRDefault="000F002F" w:rsidP="006C616E">
      <w:pPr>
        <w:tabs>
          <w:tab w:val="left" w:pos="1180"/>
        </w:tabs>
        <w:spacing w:line="271" w:lineRule="auto"/>
        <w:ind w:left="1180" w:right="20"/>
        <w:jc w:val="both"/>
        <w:rPr>
          <w:rFonts w:asciiTheme="majorHAnsi" w:eastAsia="Times New Roman" w:hAnsiTheme="majorHAnsi"/>
        </w:rPr>
      </w:pPr>
    </w:p>
    <w:p w14:paraId="15D52116" w14:textId="3CB3704A" w:rsidR="00B0248E" w:rsidRDefault="008D5054" w:rsidP="006C616E">
      <w:pPr>
        <w:tabs>
          <w:tab w:val="left" w:pos="1180"/>
        </w:tabs>
        <w:spacing w:line="271" w:lineRule="auto"/>
        <w:ind w:left="1180" w:right="20"/>
        <w:jc w:val="both"/>
        <w:rPr>
          <w:rFonts w:asciiTheme="majorHAnsi" w:eastAsia="Times New Roman" w:hAnsiTheme="majorHAnsi"/>
        </w:rPr>
      </w:pPr>
      <w:r w:rsidRPr="008D5054">
        <w:rPr>
          <w:rFonts w:asciiTheme="majorHAnsi" w:eastAsia="Times New Roman" w:hAnsiTheme="majorHAnsi"/>
        </w:rPr>
        <w:t xml:space="preserve">Chairman Davis addressed transportation to the pool, acknowledging that it's a considerable distance </w:t>
      </w:r>
      <w:r w:rsidR="005E056D">
        <w:rPr>
          <w:rFonts w:asciiTheme="majorHAnsi" w:eastAsia="Times New Roman" w:hAnsiTheme="majorHAnsi"/>
        </w:rPr>
        <w:t xml:space="preserve">for our citizens. </w:t>
      </w:r>
      <w:r w:rsidRPr="008D5054">
        <w:rPr>
          <w:rFonts w:asciiTheme="majorHAnsi" w:eastAsia="Times New Roman" w:hAnsiTheme="majorHAnsi"/>
        </w:rPr>
        <w:t xml:space="preserve">He mentioned that while transportation isn't typically within the Commissioners' purview, they need to find a solution. </w:t>
      </w:r>
      <w:r>
        <w:rPr>
          <w:rFonts w:asciiTheme="majorHAnsi" w:eastAsia="Times New Roman" w:hAnsiTheme="majorHAnsi"/>
        </w:rPr>
        <w:t>Dr. Ledbetter</w:t>
      </w:r>
      <w:r w:rsidRPr="008D5054">
        <w:rPr>
          <w:rFonts w:asciiTheme="majorHAnsi" w:eastAsia="Times New Roman" w:hAnsiTheme="majorHAnsi"/>
        </w:rPr>
        <w:t xml:space="preserve"> is in discussions with Three Rivers</w:t>
      </w:r>
      <w:r w:rsidR="00185F7A">
        <w:rPr>
          <w:rFonts w:asciiTheme="majorHAnsi" w:eastAsia="Times New Roman" w:hAnsiTheme="majorHAnsi"/>
        </w:rPr>
        <w:t xml:space="preserve"> Regional Commission</w:t>
      </w:r>
      <w:r w:rsidRPr="008D5054">
        <w:rPr>
          <w:rFonts w:asciiTheme="majorHAnsi" w:eastAsia="Times New Roman" w:hAnsiTheme="majorHAnsi"/>
        </w:rPr>
        <w:t xml:space="preserve">, </w:t>
      </w:r>
      <w:r w:rsidR="00185F7A">
        <w:rPr>
          <w:rFonts w:asciiTheme="majorHAnsi" w:eastAsia="Times New Roman" w:hAnsiTheme="majorHAnsi"/>
        </w:rPr>
        <w:t>which</w:t>
      </w:r>
      <w:r w:rsidRPr="008D5054">
        <w:rPr>
          <w:rFonts w:asciiTheme="majorHAnsi" w:eastAsia="Times New Roman" w:hAnsiTheme="majorHAnsi"/>
        </w:rPr>
        <w:t xml:space="preserve"> may have a feasible plan for providing transportation. Davis suggested the cost would likely be manageable for the county, and they wouldn't be responsible for the day-to-day operations.</w:t>
      </w:r>
      <w:r w:rsidR="00185F7A">
        <w:rPr>
          <w:rFonts w:asciiTheme="majorHAnsi" w:eastAsia="Times New Roman" w:hAnsiTheme="majorHAnsi"/>
        </w:rPr>
        <w:t xml:space="preserve"> </w:t>
      </w:r>
      <w:r w:rsidRPr="008D5054">
        <w:rPr>
          <w:rFonts w:asciiTheme="majorHAnsi" w:eastAsia="Times New Roman" w:hAnsiTheme="majorHAnsi"/>
        </w:rPr>
        <w:t xml:space="preserve">He proposed setting up a seasonal service during the summer months or establishing a dedicated route to the pool year-round. </w:t>
      </w:r>
    </w:p>
    <w:p w14:paraId="0BC486F4" w14:textId="77777777" w:rsidR="005E056D" w:rsidRDefault="005E056D" w:rsidP="006C616E">
      <w:pPr>
        <w:tabs>
          <w:tab w:val="left" w:pos="1180"/>
        </w:tabs>
        <w:spacing w:line="271" w:lineRule="auto"/>
        <w:ind w:left="1180" w:right="20"/>
        <w:jc w:val="both"/>
        <w:rPr>
          <w:rFonts w:asciiTheme="majorHAnsi" w:eastAsia="Times New Roman" w:hAnsiTheme="majorHAnsi"/>
        </w:rPr>
      </w:pPr>
    </w:p>
    <w:p w14:paraId="44B6F380" w14:textId="0F49DC57" w:rsidR="00CA50CC" w:rsidRDefault="00B0248E" w:rsidP="006C616E">
      <w:pPr>
        <w:tabs>
          <w:tab w:val="left" w:pos="1180"/>
        </w:tabs>
        <w:spacing w:line="271" w:lineRule="auto"/>
        <w:ind w:left="1180" w:right="20"/>
        <w:jc w:val="both"/>
        <w:rPr>
          <w:rFonts w:asciiTheme="majorHAnsi" w:eastAsia="Times New Roman" w:hAnsiTheme="majorHAnsi"/>
        </w:rPr>
      </w:pPr>
      <w:r w:rsidRPr="00B0248E">
        <w:rPr>
          <w:rFonts w:asciiTheme="majorHAnsi" w:eastAsia="Times New Roman" w:hAnsiTheme="majorHAnsi"/>
        </w:rPr>
        <w:t>Commissioner Johnson inquired about exploring the possibility of collaborating with the school system for transportation to the pool</w:t>
      </w:r>
      <w:r w:rsidR="00185F7A">
        <w:rPr>
          <w:rFonts w:asciiTheme="majorHAnsi" w:eastAsia="Times New Roman" w:hAnsiTheme="majorHAnsi"/>
        </w:rPr>
        <w:t xml:space="preserve">. </w:t>
      </w:r>
    </w:p>
    <w:p w14:paraId="2CC666AC" w14:textId="77777777" w:rsidR="00185F7A" w:rsidRDefault="00185F7A" w:rsidP="006C616E">
      <w:pPr>
        <w:tabs>
          <w:tab w:val="left" w:pos="1180"/>
        </w:tabs>
        <w:spacing w:line="271" w:lineRule="auto"/>
        <w:ind w:left="1180" w:right="20"/>
        <w:jc w:val="both"/>
        <w:rPr>
          <w:rFonts w:asciiTheme="majorHAnsi" w:eastAsia="Times New Roman" w:hAnsiTheme="majorHAnsi"/>
        </w:rPr>
      </w:pPr>
    </w:p>
    <w:p w14:paraId="64C657DC" w14:textId="764F3C79" w:rsidR="00CA50CC" w:rsidRDefault="00CA50CC" w:rsidP="006C616E">
      <w:pPr>
        <w:tabs>
          <w:tab w:val="left" w:pos="1180"/>
        </w:tabs>
        <w:spacing w:line="271" w:lineRule="auto"/>
        <w:ind w:left="1180" w:right="20"/>
        <w:jc w:val="both"/>
        <w:rPr>
          <w:rFonts w:asciiTheme="majorHAnsi" w:eastAsia="Times New Roman" w:hAnsiTheme="majorHAnsi"/>
        </w:rPr>
      </w:pPr>
      <w:r w:rsidRPr="00CA50CC">
        <w:rPr>
          <w:rFonts w:asciiTheme="majorHAnsi" w:eastAsia="Times New Roman" w:hAnsiTheme="majorHAnsi"/>
        </w:rPr>
        <w:t xml:space="preserve">Chairman Davis addressed the issue of gym funding, expressing concern that it may need to be completely rebuilt due to its current condition. While this is not within the budget, he stressed the importance of addressing it as soon as possible, given its significance to the community. He estimated the cost </w:t>
      </w:r>
      <w:r w:rsidR="005120A6">
        <w:rPr>
          <w:rFonts w:asciiTheme="majorHAnsi" w:eastAsia="Times New Roman" w:hAnsiTheme="majorHAnsi"/>
        </w:rPr>
        <w:t>at</w:t>
      </w:r>
      <w:r w:rsidRPr="00CA50CC">
        <w:rPr>
          <w:rFonts w:asciiTheme="majorHAnsi" w:eastAsia="Times New Roman" w:hAnsiTheme="majorHAnsi"/>
        </w:rPr>
        <w:t xml:space="preserve"> $4</w:t>
      </w:r>
      <w:r w:rsidR="00185F7A">
        <w:rPr>
          <w:rFonts w:asciiTheme="majorHAnsi" w:eastAsia="Times New Roman" w:hAnsiTheme="majorHAnsi"/>
        </w:rPr>
        <w:t>,000,000,</w:t>
      </w:r>
      <w:r w:rsidRPr="00CA50CC">
        <w:rPr>
          <w:rFonts w:asciiTheme="majorHAnsi" w:eastAsia="Times New Roman" w:hAnsiTheme="majorHAnsi"/>
        </w:rPr>
        <w:t xml:space="preserve"> a substantial amount, but emphasized the community's expectation for its renovation. He proposed thoroughly reviewing the funding options and, if necessary, exploring partnerships to ensure the project's completion.</w:t>
      </w:r>
    </w:p>
    <w:p w14:paraId="282C5FBD" w14:textId="77777777" w:rsidR="00B0248E" w:rsidRDefault="00B0248E" w:rsidP="006C616E">
      <w:pPr>
        <w:tabs>
          <w:tab w:val="left" w:pos="1180"/>
        </w:tabs>
        <w:spacing w:line="271" w:lineRule="auto"/>
        <w:ind w:left="1180" w:right="20"/>
        <w:jc w:val="both"/>
        <w:rPr>
          <w:rFonts w:asciiTheme="majorHAnsi" w:eastAsia="Times New Roman" w:hAnsiTheme="majorHAnsi"/>
        </w:rPr>
      </w:pPr>
    </w:p>
    <w:p w14:paraId="3E9A6399" w14:textId="2F70026B" w:rsidR="00B0248E" w:rsidRDefault="00CA50CC" w:rsidP="006C616E">
      <w:pPr>
        <w:tabs>
          <w:tab w:val="left" w:pos="1180"/>
        </w:tabs>
        <w:spacing w:line="271" w:lineRule="auto"/>
        <w:ind w:left="1180" w:right="20"/>
        <w:jc w:val="both"/>
        <w:rPr>
          <w:rFonts w:asciiTheme="majorHAnsi" w:eastAsia="Times New Roman" w:hAnsiTheme="majorHAnsi"/>
        </w:rPr>
      </w:pPr>
      <w:r w:rsidRPr="00CA50CC">
        <w:rPr>
          <w:rFonts w:asciiTheme="majorHAnsi" w:eastAsia="Times New Roman" w:hAnsiTheme="majorHAnsi"/>
        </w:rPr>
        <w:t>Commissioner Johnson reminded the group that the gym project was part of the Special Purpose Local Option Sales Tax (SPLOST) initiative</w:t>
      </w:r>
      <w:r w:rsidR="00185F7A">
        <w:rPr>
          <w:rFonts w:asciiTheme="majorHAnsi" w:eastAsia="Times New Roman" w:hAnsiTheme="majorHAnsi"/>
        </w:rPr>
        <w:t xml:space="preserve">. </w:t>
      </w:r>
      <w:r>
        <w:rPr>
          <w:rFonts w:asciiTheme="majorHAnsi" w:eastAsia="Times New Roman" w:hAnsiTheme="majorHAnsi"/>
        </w:rPr>
        <w:t>Sh</w:t>
      </w:r>
      <w:r w:rsidRPr="00CA50CC">
        <w:rPr>
          <w:rFonts w:asciiTheme="majorHAnsi" w:eastAsia="Times New Roman" w:hAnsiTheme="majorHAnsi"/>
        </w:rPr>
        <w:t>e emphasized that if there were plans for future SPLOST projects</w:t>
      </w:r>
      <w:r w:rsidR="00F42DF6">
        <w:rPr>
          <w:rFonts w:asciiTheme="majorHAnsi" w:eastAsia="Times New Roman" w:hAnsiTheme="majorHAnsi"/>
        </w:rPr>
        <w:t xml:space="preserve"> depend on the delivery of projects from previous SPLOST funds</w:t>
      </w:r>
      <w:r w:rsidRPr="00CA50CC">
        <w:rPr>
          <w:rFonts w:asciiTheme="majorHAnsi" w:eastAsia="Times New Roman" w:hAnsiTheme="majorHAnsi"/>
        </w:rPr>
        <w:t>, addressing the current gym renovation would be essential.</w:t>
      </w:r>
    </w:p>
    <w:p w14:paraId="10B76DEC" w14:textId="77777777" w:rsidR="005236C8" w:rsidRDefault="005236C8" w:rsidP="006C616E">
      <w:pPr>
        <w:tabs>
          <w:tab w:val="left" w:pos="1180"/>
        </w:tabs>
        <w:spacing w:line="271" w:lineRule="auto"/>
        <w:ind w:left="1180" w:right="20"/>
        <w:jc w:val="both"/>
        <w:rPr>
          <w:rFonts w:asciiTheme="majorHAnsi" w:eastAsia="Times New Roman" w:hAnsiTheme="majorHAnsi"/>
        </w:rPr>
      </w:pPr>
    </w:p>
    <w:p w14:paraId="51E46BE3" w14:textId="62A1A36F" w:rsidR="005236C8" w:rsidRPr="005236C8" w:rsidRDefault="005236C8" w:rsidP="006C616E">
      <w:pPr>
        <w:tabs>
          <w:tab w:val="left" w:pos="1180"/>
        </w:tabs>
        <w:spacing w:line="271" w:lineRule="auto"/>
        <w:ind w:left="1180" w:right="20"/>
        <w:jc w:val="both"/>
        <w:rPr>
          <w:rFonts w:asciiTheme="majorHAnsi" w:eastAsia="Times New Roman" w:hAnsiTheme="majorHAnsi"/>
        </w:rPr>
      </w:pPr>
      <w:r w:rsidRPr="005236C8">
        <w:rPr>
          <w:rFonts w:asciiTheme="majorHAnsi" w:eastAsia="Times New Roman" w:hAnsiTheme="majorHAnsi"/>
        </w:rPr>
        <w:t>Chairman Davis discussed</w:t>
      </w:r>
      <w:r>
        <w:rPr>
          <w:rFonts w:asciiTheme="majorHAnsi" w:eastAsia="Times New Roman" w:hAnsiTheme="majorHAnsi"/>
        </w:rPr>
        <w:t xml:space="preserve"> </w:t>
      </w:r>
      <w:r w:rsidRPr="005236C8">
        <w:rPr>
          <w:rFonts w:asciiTheme="majorHAnsi" w:eastAsia="Times New Roman" w:hAnsiTheme="majorHAnsi"/>
        </w:rPr>
        <w:t xml:space="preserve">the proposal for curbside pickup, citing an example where a neighboring county had implemented it successfully. He </w:t>
      </w:r>
      <w:proofErr w:type="gramStart"/>
      <w:r w:rsidRPr="005236C8">
        <w:rPr>
          <w:rFonts w:asciiTheme="majorHAnsi" w:eastAsia="Times New Roman" w:hAnsiTheme="majorHAnsi"/>
        </w:rPr>
        <w:t>noted</w:t>
      </w:r>
      <w:proofErr w:type="gramEnd"/>
      <w:r w:rsidRPr="005236C8">
        <w:rPr>
          <w:rFonts w:asciiTheme="majorHAnsi" w:eastAsia="Times New Roman" w:hAnsiTheme="majorHAnsi"/>
        </w:rPr>
        <w:t xml:space="preserve"> while there might have been initial challenges, it</w:t>
      </w:r>
      <w:r w:rsidR="00185F7A">
        <w:rPr>
          <w:rFonts w:asciiTheme="majorHAnsi" w:eastAsia="Times New Roman" w:hAnsiTheme="majorHAnsi"/>
        </w:rPr>
        <w:t xml:space="preserve"> could improve</w:t>
      </w:r>
      <w:r w:rsidRPr="005236C8">
        <w:rPr>
          <w:rFonts w:asciiTheme="majorHAnsi" w:eastAsia="Times New Roman" w:hAnsiTheme="majorHAnsi"/>
        </w:rPr>
        <w:t xml:space="preserve"> the appearance of the county. </w:t>
      </w:r>
      <w:r w:rsidR="00F42DF6">
        <w:rPr>
          <w:rFonts w:asciiTheme="majorHAnsi" w:eastAsia="Times New Roman" w:hAnsiTheme="majorHAnsi"/>
        </w:rPr>
        <w:t>H</w:t>
      </w:r>
      <w:r w:rsidRPr="005236C8">
        <w:rPr>
          <w:rFonts w:asciiTheme="majorHAnsi" w:eastAsia="Times New Roman" w:hAnsiTheme="majorHAnsi"/>
        </w:rPr>
        <w:t xml:space="preserve">e highlighted the significant </w:t>
      </w:r>
      <w:r w:rsidR="00F42DF6">
        <w:rPr>
          <w:rFonts w:asciiTheme="majorHAnsi" w:eastAsia="Times New Roman" w:hAnsiTheme="majorHAnsi"/>
        </w:rPr>
        <w:t>savings</w:t>
      </w:r>
      <w:r w:rsidR="00F42DF6" w:rsidRPr="005236C8">
        <w:rPr>
          <w:rFonts w:asciiTheme="majorHAnsi" w:eastAsia="Times New Roman" w:hAnsiTheme="majorHAnsi"/>
        </w:rPr>
        <w:t xml:space="preserve"> </w:t>
      </w:r>
      <w:r w:rsidRPr="005236C8">
        <w:rPr>
          <w:rFonts w:asciiTheme="majorHAnsi" w:eastAsia="Times New Roman" w:hAnsiTheme="majorHAnsi"/>
        </w:rPr>
        <w:t>of $1</w:t>
      </w:r>
      <w:r w:rsidR="00185F7A">
        <w:rPr>
          <w:rFonts w:asciiTheme="majorHAnsi" w:eastAsia="Times New Roman" w:hAnsiTheme="majorHAnsi"/>
        </w:rPr>
        <w:t>,000,000</w:t>
      </w:r>
      <w:r w:rsidRPr="005236C8">
        <w:rPr>
          <w:rFonts w:asciiTheme="majorHAnsi" w:eastAsia="Times New Roman" w:hAnsiTheme="majorHAnsi"/>
        </w:rPr>
        <w:t xml:space="preserve"> for the program.</w:t>
      </w:r>
    </w:p>
    <w:p w14:paraId="430BB61C" w14:textId="77777777" w:rsidR="005236C8" w:rsidRPr="005236C8" w:rsidRDefault="005236C8" w:rsidP="006C616E">
      <w:pPr>
        <w:tabs>
          <w:tab w:val="left" w:pos="1180"/>
        </w:tabs>
        <w:spacing w:line="271" w:lineRule="auto"/>
        <w:ind w:left="1180" w:right="20"/>
        <w:jc w:val="both"/>
        <w:rPr>
          <w:rFonts w:asciiTheme="majorHAnsi" w:eastAsia="Times New Roman" w:hAnsiTheme="majorHAnsi"/>
        </w:rPr>
      </w:pPr>
    </w:p>
    <w:p w14:paraId="7F1B2DEE" w14:textId="14DF3235" w:rsidR="005236C8" w:rsidRDefault="005236C8" w:rsidP="006C616E">
      <w:pPr>
        <w:tabs>
          <w:tab w:val="left" w:pos="1180"/>
        </w:tabs>
        <w:spacing w:line="271" w:lineRule="auto"/>
        <w:ind w:left="1180" w:right="20"/>
        <w:jc w:val="both"/>
        <w:rPr>
          <w:rFonts w:asciiTheme="majorHAnsi" w:eastAsia="Times New Roman" w:hAnsiTheme="majorHAnsi"/>
        </w:rPr>
      </w:pPr>
      <w:r w:rsidRPr="005236C8">
        <w:rPr>
          <w:rFonts w:asciiTheme="majorHAnsi" w:eastAsia="Times New Roman" w:hAnsiTheme="majorHAnsi"/>
        </w:rPr>
        <w:lastRenderedPageBreak/>
        <w:t xml:space="preserve">He reminded the group of the Request for Proposal (RFP) previously set up to establish the curbside pickup service, which also included the option of maintaining at least two </w:t>
      </w:r>
      <w:r w:rsidR="00F42DF6">
        <w:rPr>
          <w:rFonts w:asciiTheme="majorHAnsi" w:eastAsia="Times New Roman" w:hAnsiTheme="majorHAnsi"/>
        </w:rPr>
        <w:t xml:space="preserve">recycle </w:t>
      </w:r>
      <w:r w:rsidRPr="005236C8">
        <w:rPr>
          <w:rFonts w:asciiTheme="majorHAnsi" w:eastAsia="Times New Roman" w:hAnsiTheme="majorHAnsi"/>
        </w:rPr>
        <w:t xml:space="preserve">centers for waste disposal. Davis acknowledged </w:t>
      </w:r>
      <w:r w:rsidR="00F42DF6">
        <w:rPr>
          <w:rFonts w:asciiTheme="majorHAnsi" w:eastAsia="Times New Roman" w:hAnsiTheme="majorHAnsi"/>
        </w:rPr>
        <w:t>previous</w:t>
      </w:r>
      <w:r w:rsidRPr="005236C8">
        <w:rPr>
          <w:rFonts w:asciiTheme="majorHAnsi" w:eastAsia="Times New Roman" w:hAnsiTheme="majorHAnsi"/>
        </w:rPr>
        <w:t xml:space="preserve"> opposition from citizens regarding the proposal.</w:t>
      </w:r>
      <w:r w:rsidR="00185F7A">
        <w:rPr>
          <w:rFonts w:asciiTheme="majorHAnsi" w:eastAsia="Times New Roman" w:hAnsiTheme="majorHAnsi"/>
        </w:rPr>
        <w:t xml:space="preserve"> </w:t>
      </w:r>
      <w:r w:rsidRPr="005236C8">
        <w:rPr>
          <w:rFonts w:asciiTheme="majorHAnsi" w:eastAsia="Times New Roman" w:hAnsiTheme="majorHAnsi"/>
        </w:rPr>
        <w:t xml:space="preserve">He pointed out that </w:t>
      </w:r>
      <w:r w:rsidR="00F42DF6">
        <w:rPr>
          <w:rFonts w:asciiTheme="majorHAnsi" w:eastAsia="Times New Roman" w:hAnsiTheme="majorHAnsi"/>
        </w:rPr>
        <w:t>~</w:t>
      </w:r>
      <w:r w:rsidRPr="005236C8">
        <w:rPr>
          <w:rFonts w:asciiTheme="majorHAnsi" w:eastAsia="Times New Roman" w:hAnsiTheme="majorHAnsi"/>
        </w:rPr>
        <w:t xml:space="preserve">50% of the county's residents have access to curbside pickup. </w:t>
      </w:r>
      <w:r w:rsidR="00F42DF6">
        <w:rPr>
          <w:rFonts w:asciiTheme="majorHAnsi" w:eastAsia="Times New Roman" w:hAnsiTheme="majorHAnsi"/>
        </w:rPr>
        <w:t>H</w:t>
      </w:r>
      <w:r w:rsidRPr="005236C8">
        <w:rPr>
          <w:rFonts w:asciiTheme="majorHAnsi" w:eastAsia="Times New Roman" w:hAnsiTheme="majorHAnsi"/>
        </w:rPr>
        <w:t>e emphasized the decision would need careful consideration, especially regarding those who still prefer to use waste centers.</w:t>
      </w:r>
      <w:r w:rsidR="00185F7A">
        <w:rPr>
          <w:rFonts w:asciiTheme="majorHAnsi" w:eastAsia="Times New Roman" w:hAnsiTheme="majorHAnsi"/>
        </w:rPr>
        <w:t xml:space="preserve"> </w:t>
      </w:r>
      <w:r w:rsidRPr="005236C8">
        <w:rPr>
          <w:rFonts w:asciiTheme="majorHAnsi" w:eastAsia="Times New Roman" w:hAnsiTheme="majorHAnsi"/>
        </w:rPr>
        <w:t xml:space="preserve">Davis indicated that if the decision were made to proceed, it wouldn't be feasible to </w:t>
      </w:r>
      <w:r w:rsidR="00F42DF6" w:rsidRPr="005236C8">
        <w:rPr>
          <w:rFonts w:asciiTheme="majorHAnsi" w:eastAsia="Times New Roman" w:hAnsiTheme="majorHAnsi"/>
        </w:rPr>
        <w:t xml:space="preserve">implement </w:t>
      </w:r>
      <w:r w:rsidR="00F42DF6">
        <w:rPr>
          <w:rFonts w:asciiTheme="majorHAnsi" w:eastAsia="Times New Roman" w:hAnsiTheme="majorHAnsi"/>
        </w:rPr>
        <w:t>curbside pickup</w:t>
      </w:r>
      <w:r w:rsidRPr="005236C8">
        <w:rPr>
          <w:rFonts w:asciiTheme="majorHAnsi" w:eastAsia="Times New Roman" w:hAnsiTheme="majorHAnsi"/>
        </w:rPr>
        <w:t xml:space="preserve"> before January </w:t>
      </w:r>
      <w:r w:rsidR="00F42DF6">
        <w:rPr>
          <w:rFonts w:asciiTheme="majorHAnsi" w:eastAsia="Times New Roman" w:hAnsiTheme="majorHAnsi"/>
        </w:rPr>
        <w:t xml:space="preserve">2025 </w:t>
      </w:r>
      <w:r w:rsidRPr="005236C8">
        <w:rPr>
          <w:rFonts w:asciiTheme="majorHAnsi" w:eastAsia="Times New Roman" w:hAnsiTheme="majorHAnsi"/>
        </w:rPr>
        <w:t xml:space="preserve">due to the time needed for the </w:t>
      </w:r>
      <w:r w:rsidR="00F42DF6">
        <w:rPr>
          <w:rFonts w:asciiTheme="majorHAnsi" w:eastAsia="Times New Roman" w:hAnsiTheme="majorHAnsi"/>
        </w:rPr>
        <w:t>RFQ/</w:t>
      </w:r>
      <w:r w:rsidRPr="005236C8">
        <w:rPr>
          <w:rFonts w:asciiTheme="majorHAnsi" w:eastAsia="Times New Roman" w:hAnsiTheme="majorHAnsi"/>
        </w:rPr>
        <w:t xml:space="preserve">RFP process. </w:t>
      </w:r>
    </w:p>
    <w:p w14:paraId="43419A73" w14:textId="77777777" w:rsidR="005236C8" w:rsidRDefault="005236C8" w:rsidP="006C616E">
      <w:pPr>
        <w:tabs>
          <w:tab w:val="left" w:pos="1180"/>
        </w:tabs>
        <w:spacing w:line="271" w:lineRule="auto"/>
        <w:ind w:left="1180" w:right="20"/>
        <w:jc w:val="both"/>
        <w:rPr>
          <w:rFonts w:asciiTheme="majorHAnsi" w:eastAsia="Times New Roman" w:hAnsiTheme="majorHAnsi"/>
        </w:rPr>
      </w:pPr>
    </w:p>
    <w:p w14:paraId="0FB1A695" w14:textId="0B9520E1" w:rsidR="005236C8" w:rsidRDefault="005236C8" w:rsidP="006C616E">
      <w:pPr>
        <w:tabs>
          <w:tab w:val="left" w:pos="1180"/>
        </w:tabs>
        <w:spacing w:line="271" w:lineRule="auto"/>
        <w:ind w:left="1180" w:right="20"/>
        <w:jc w:val="both"/>
        <w:rPr>
          <w:rFonts w:asciiTheme="majorHAnsi" w:eastAsia="Times New Roman" w:hAnsiTheme="majorHAnsi"/>
        </w:rPr>
      </w:pPr>
      <w:r w:rsidRPr="005236C8">
        <w:rPr>
          <w:rFonts w:asciiTheme="majorHAnsi" w:eastAsia="Times New Roman" w:hAnsiTheme="majorHAnsi"/>
        </w:rPr>
        <w:t xml:space="preserve">Commissioner Johnson expressed personal reservations about implementing curbside pickup, noting that historically, constituents in </w:t>
      </w:r>
      <w:r>
        <w:rPr>
          <w:rFonts w:asciiTheme="majorHAnsi" w:eastAsia="Times New Roman" w:hAnsiTheme="majorHAnsi"/>
        </w:rPr>
        <w:t>Districts 3 and 4</w:t>
      </w:r>
      <w:r w:rsidRPr="005236C8">
        <w:rPr>
          <w:rFonts w:asciiTheme="majorHAnsi" w:eastAsia="Times New Roman" w:hAnsiTheme="majorHAnsi"/>
        </w:rPr>
        <w:t xml:space="preserve"> have voiced disapproval of such changes. </w:t>
      </w:r>
      <w:r>
        <w:rPr>
          <w:rFonts w:asciiTheme="majorHAnsi" w:eastAsia="Times New Roman" w:hAnsiTheme="majorHAnsi"/>
        </w:rPr>
        <w:t>Sh</w:t>
      </w:r>
      <w:r w:rsidRPr="005236C8">
        <w:rPr>
          <w:rFonts w:asciiTheme="majorHAnsi" w:eastAsia="Times New Roman" w:hAnsiTheme="majorHAnsi"/>
        </w:rPr>
        <w:t>e emphasized the need for extensive education and communication with the community, suggesting that residents might feel blindsided by the proposal.</w:t>
      </w:r>
      <w:r w:rsidR="00185F7A">
        <w:rPr>
          <w:rFonts w:asciiTheme="majorHAnsi" w:eastAsia="Times New Roman" w:hAnsiTheme="majorHAnsi"/>
        </w:rPr>
        <w:t xml:space="preserve"> </w:t>
      </w:r>
      <w:r w:rsidRPr="005236C8">
        <w:rPr>
          <w:rFonts w:asciiTheme="majorHAnsi" w:eastAsia="Times New Roman" w:hAnsiTheme="majorHAnsi"/>
        </w:rPr>
        <w:t xml:space="preserve">Johnson stated </w:t>
      </w:r>
      <w:r>
        <w:rPr>
          <w:rFonts w:asciiTheme="majorHAnsi" w:eastAsia="Times New Roman" w:hAnsiTheme="majorHAnsi"/>
        </w:rPr>
        <w:t>s</w:t>
      </w:r>
      <w:r w:rsidRPr="005236C8">
        <w:rPr>
          <w:rFonts w:asciiTheme="majorHAnsi" w:eastAsia="Times New Roman" w:hAnsiTheme="majorHAnsi"/>
        </w:rPr>
        <w:t xml:space="preserve">he wasn't comfortable moving forward with the plan within the next six months. However, </w:t>
      </w:r>
      <w:r>
        <w:rPr>
          <w:rFonts w:asciiTheme="majorHAnsi" w:eastAsia="Times New Roman" w:hAnsiTheme="majorHAnsi"/>
        </w:rPr>
        <w:t>s</w:t>
      </w:r>
      <w:r w:rsidRPr="005236C8">
        <w:rPr>
          <w:rFonts w:asciiTheme="majorHAnsi" w:eastAsia="Times New Roman" w:hAnsiTheme="majorHAnsi"/>
        </w:rPr>
        <w:t xml:space="preserve">he expressed willingness to learn more about the proposal and acknowledged the importance of ensuring thorough education and engagement with citizens before making any decisions. </w:t>
      </w:r>
    </w:p>
    <w:p w14:paraId="678F0485" w14:textId="77777777" w:rsidR="005236C8" w:rsidRDefault="005236C8" w:rsidP="006C616E">
      <w:pPr>
        <w:tabs>
          <w:tab w:val="left" w:pos="1180"/>
        </w:tabs>
        <w:spacing w:line="271" w:lineRule="auto"/>
        <w:ind w:left="1180" w:right="20"/>
        <w:jc w:val="both"/>
        <w:rPr>
          <w:rFonts w:asciiTheme="majorHAnsi" w:eastAsia="Times New Roman" w:hAnsiTheme="majorHAnsi"/>
        </w:rPr>
      </w:pPr>
    </w:p>
    <w:p w14:paraId="2A03F40F" w14:textId="3C2E61DB" w:rsidR="005236C8" w:rsidRPr="005236C8" w:rsidRDefault="005236C8" w:rsidP="006C616E">
      <w:pPr>
        <w:tabs>
          <w:tab w:val="left" w:pos="1180"/>
        </w:tabs>
        <w:spacing w:line="271" w:lineRule="auto"/>
        <w:ind w:left="1180" w:right="20"/>
        <w:jc w:val="both"/>
        <w:rPr>
          <w:rFonts w:asciiTheme="majorHAnsi" w:eastAsia="Times New Roman" w:hAnsiTheme="majorHAnsi"/>
        </w:rPr>
      </w:pPr>
      <w:r w:rsidRPr="005236C8">
        <w:rPr>
          <w:rFonts w:asciiTheme="majorHAnsi" w:eastAsia="Times New Roman" w:hAnsiTheme="majorHAnsi"/>
        </w:rPr>
        <w:t xml:space="preserve">Chairman Davis </w:t>
      </w:r>
      <w:r w:rsidR="00F42DF6">
        <w:rPr>
          <w:rFonts w:asciiTheme="majorHAnsi" w:eastAsia="Times New Roman" w:hAnsiTheme="majorHAnsi"/>
        </w:rPr>
        <w:t>discussed</w:t>
      </w:r>
      <w:r w:rsidRPr="005236C8">
        <w:rPr>
          <w:rFonts w:asciiTheme="majorHAnsi" w:eastAsia="Times New Roman" w:hAnsiTheme="majorHAnsi"/>
        </w:rPr>
        <w:t xml:space="preserve"> the issue of homelessness within the county, expressing a desire to initiate a program aimed at reducing homelessness. He acknowledged that while some individuals might choose to live without a home, </w:t>
      </w:r>
      <w:r>
        <w:rPr>
          <w:rFonts w:asciiTheme="majorHAnsi" w:eastAsia="Times New Roman" w:hAnsiTheme="majorHAnsi"/>
        </w:rPr>
        <w:t>others genuinely need</w:t>
      </w:r>
      <w:r w:rsidRPr="005236C8">
        <w:rPr>
          <w:rFonts w:asciiTheme="majorHAnsi" w:eastAsia="Times New Roman" w:hAnsiTheme="majorHAnsi"/>
        </w:rPr>
        <w:t xml:space="preserve"> assistance. Davis emphasized the importance of offering support to those in need, particularly veterans who often face challenges accessing benefits from the VA without a fixed address.</w:t>
      </w:r>
      <w:r w:rsidR="00185F7A">
        <w:rPr>
          <w:rFonts w:asciiTheme="majorHAnsi" w:eastAsia="Times New Roman" w:hAnsiTheme="majorHAnsi"/>
        </w:rPr>
        <w:t xml:space="preserve"> </w:t>
      </w:r>
      <w:r w:rsidRPr="005236C8">
        <w:rPr>
          <w:rFonts w:asciiTheme="majorHAnsi" w:eastAsia="Times New Roman" w:hAnsiTheme="majorHAnsi"/>
        </w:rPr>
        <w:t>He proposed a small-scale intervention targeting veterans, as he understands their common values and believes they can benefit from supplemental income from the VA. Davis acknowledged that homelessness is a widespread issue across the nation but stressed the need for local action.</w:t>
      </w:r>
    </w:p>
    <w:p w14:paraId="389E3187" w14:textId="77777777" w:rsidR="005236C8" w:rsidRDefault="005236C8" w:rsidP="006C616E">
      <w:pPr>
        <w:tabs>
          <w:tab w:val="left" w:pos="1180"/>
        </w:tabs>
        <w:spacing w:line="271" w:lineRule="auto"/>
        <w:ind w:left="1180" w:right="20"/>
        <w:jc w:val="both"/>
        <w:rPr>
          <w:rFonts w:asciiTheme="majorHAnsi" w:eastAsia="Times New Roman" w:hAnsiTheme="majorHAnsi"/>
        </w:rPr>
      </w:pPr>
    </w:p>
    <w:p w14:paraId="76DC75EF" w14:textId="1B8225B5" w:rsidR="005236C8" w:rsidRDefault="005236C8" w:rsidP="006C616E">
      <w:pPr>
        <w:tabs>
          <w:tab w:val="left" w:pos="1180"/>
        </w:tabs>
        <w:spacing w:line="271" w:lineRule="auto"/>
        <w:ind w:left="1180" w:right="20"/>
        <w:jc w:val="both"/>
        <w:rPr>
          <w:rFonts w:asciiTheme="majorHAnsi" w:eastAsia="Times New Roman" w:hAnsiTheme="majorHAnsi"/>
        </w:rPr>
      </w:pPr>
      <w:r w:rsidRPr="005236C8">
        <w:rPr>
          <w:rFonts w:asciiTheme="majorHAnsi" w:eastAsia="Times New Roman" w:hAnsiTheme="majorHAnsi"/>
        </w:rPr>
        <w:t>Commissioner Johnson inquired about the distribution of homelessness between the city and the county.</w:t>
      </w:r>
    </w:p>
    <w:p w14:paraId="2B7F12B0" w14:textId="77777777" w:rsidR="005236C8" w:rsidRDefault="005236C8" w:rsidP="006C616E">
      <w:pPr>
        <w:tabs>
          <w:tab w:val="left" w:pos="1180"/>
        </w:tabs>
        <w:spacing w:line="271" w:lineRule="auto"/>
        <w:ind w:left="1180" w:right="20"/>
        <w:jc w:val="both"/>
        <w:rPr>
          <w:rFonts w:asciiTheme="majorHAnsi" w:eastAsia="Times New Roman" w:hAnsiTheme="majorHAnsi"/>
        </w:rPr>
      </w:pPr>
    </w:p>
    <w:p w14:paraId="2D77176B" w14:textId="5162021A" w:rsidR="005236C8" w:rsidRDefault="005236C8" w:rsidP="006C616E">
      <w:pPr>
        <w:tabs>
          <w:tab w:val="left" w:pos="1180"/>
        </w:tabs>
        <w:spacing w:line="271" w:lineRule="auto"/>
        <w:ind w:left="1180" w:right="20"/>
        <w:jc w:val="both"/>
        <w:rPr>
          <w:rFonts w:asciiTheme="majorHAnsi" w:eastAsia="Times New Roman" w:hAnsiTheme="majorHAnsi"/>
        </w:rPr>
      </w:pPr>
      <w:r w:rsidRPr="005236C8">
        <w:rPr>
          <w:rFonts w:asciiTheme="majorHAnsi" w:eastAsia="Times New Roman" w:hAnsiTheme="majorHAnsi"/>
        </w:rPr>
        <w:t>Commissioner Bow</w:t>
      </w:r>
      <w:r>
        <w:rPr>
          <w:rFonts w:asciiTheme="majorHAnsi" w:eastAsia="Times New Roman" w:hAnsiTheme="majorHAnsi"/>
        </w:rPr>
        <w:t>l</w:t>
      </w:r>
      <w:r w:rsidRPr="005236C8">
        <w:rPr>
          <w:rFonts w:asciiTheme="majorHAnsi" w:eastAsia="Times New Roman" w:hAnsiTheme="majorHAnsi"/>
        </w:rPr>
        <w:t>den noted there are numerous homeless camps in the county, with a significant concentration along East Macintosh and near the racetrack.</w:t>
      </w:r>
    </w:p>
    <w:p w14:paraId="1A37DAB2" w14:textId="77777777" w:rsidR="005236C8" w:rsidRDefault="005236C8" w:rsidP="006C616E">
      <w:pPr>
        <w:tabs>
          <w:tab w:val="left" w:pos="1180"/>
        </w:tabs>
        <w:spacing w:line="271" w:lineRule="auto"/>
        <w:ind w:left="1180" w:right="20"/>
        <w:jc w:val="both"/>
        <w:rPr>
          <w:rFonts w:asciiTheme="majorHAnsi" w:eastAsia="Times New Roman" w:hAnsiTheme="majorHAnsi"/>
        </w:rPr>
      </w:pPr>
    </w:p>
    <w:p w14:paraId="4A8E682D" w14:textId="03FA38F9" w:rsidR="005236C8" w:rsidRDefault="005236C8" w:rsidP="006C616E">
      <w:pPr>
        <w:tabs>
          <w:tab w:val="left" w:pos="1180"/>
        </w:tabs>
        <w:spacing w:line="271" w:lineRule="auto"/>
        <w:ind w:left="1180" w:right="20"/>
        <w:jc w:val="both"/>
        <w:rPr>
          <w:rFonts w:asciiTheme="majorHAnsi" w:eastAsia="Times New Roman" w:hAnsiTheme="majorHAnsi"/>
        </w:rPr>
      </w:pPr>
      <w:r w:rsidRPr="005236C8">
        <w:rPr>
          <w:rFonts w:asciiTheme="majorHAnsi" w:eastAsia="Times New Roman" w:hAnsiTheme="majorHAnsi"/>
        </w:rPr>
        <w:t xml:space="preserve">Chairman Davis addressed the supplemental </w:t>
      </w:r>
      <w:r w:rsidR="00F42DF6">
        <w:rPr>
          <w:rFonts w:asciiTheme="majorHAnsi" w:eastAsia="Times New Roman" w:hAnsiTheme="majorHAnsi"/>
        </w:rPr>
        <w:t xml:space="preserve">budget </w:t>
      </w:r>
      <w:r w:rsidRPr="005236C8">
        <w:rPr>
          <w:rFonts w:asciiTheme="majorHAnsi" w:eastAsia="Times New Roman" w:hAnsiTheme="majorHAnsi"/>
        </w:rPr>
        <w:t xml:space="preserve">list, acknowledging the prioritization process discussed. He </w:t>
      </w:r>
      <w:proofErr w:type="gramStart"/>
      <w:r w:rsidRPr="005236C8">
        <w:rPr>
          <w:rFonts w:asciiTheme="majorHAnsi" w:eastAsia="Times New Roman" w:hAnsiTheme="majorHAnsi"/>
        </w:rPr>
        <w:t>indicated</w:t>
      </w:r>
      <w:proofErr w:type="gramEnd"/>
      <w:r w:rsidRPr="005236C8">
        <w:rPr>
          <w:rFonts w:asciiTheme="majorHAnsi" w:eastAsia="Times New Roman" w:hAnsiTheme="majorHAnsi"/>
        </w:rPr>
        <w:t xml:space="preserve"> while some items could be deferred until January or even later, others might require immediate attention. He assured the </w:t>
      </w:r>
      <w:r w:rsidR="00F42DF6">
        <w:rPr>
          <w:rFonts w:asciiTheme="majorHAnsi" w:eastAsia="Times New Roman" w:hAnsiTheme="majorHAnsi"/>
        </w:rPr>
        <w:t>commissioners</w:t>
      </w:r>
      <w:r w:rsidR="00F42DF6" w:rsidRPr="005236C8">
        <w:rPr>
          <w:rFonts w:asciiTheme="majorHAnsi" w:eastAsia="Times New Roman" w:hAnsiTheme="majorHAnsi"/>
        </w:rPr>
        <w:t xml:space="preserve"> </w:t>
      </w:r>
      <w:r w:rsidRPr="005236C8">
        <w:rPr>
          <w:rFonts w:asciiTheme="majorHAnsi" w:eastAsia="Times New Roman" w:hAnsiTheme="majorHAnsi"/>
        </w:rPr>
        <w:t>that any urgent matters would be addressed separately as they arise.</w:t>
      </w:r>
      <w:r w:rsidR="00185F7A">
        <w:rPr>
          <w:rFonts w:asciiTheme="majorHAnsi" w:eastAsia="Times New Roman" w:hAnsiTheme="majorHAnsi"/>
        </w:rPr>
        <w:t xml:space="preserve"> He</w:t>
      </w:r>
      <w:r w:rsidRPr="005236C8">
        <w:rPr>
          <w:rFonts w:asciiTheme="majorHAnsi" w:eastAsia="Times New Roman" w:hAnsiTheme="majorHAnsi"/>
        </w:rPr>
        <w:t xml:space="preserve"> expressed satisfaction with the overall content of the list, stating that he didn't intend to propose major changes. He commended </w:t>
      </w:r>
      <w:r>
        <w:rPr>
          <w:rFonts w:asciiTheme="majorHAnsi" w:eastAsia="Times New Roman" w:hAnsiTheme="majorHAnsi"/>
        </w:rPr>
        <w:t xml:space="preserve">Ms. Dye </w:t>
      </w:r>
      <w:r w:rsidRPr="005236C8">
        <w:rPr>
          <w:rFonts w:asciiTheme="majorHAnsi" w:eastAsia="Times New Roman" w:hAnsiTheme="majorHAnsi"/>
        </w:rPr>
        <w:t>for her efforts in compiling the list based on input from both the commissioners and staff, ensuring it reflects a reasonable order of priority.</w:t>
      </w:r>
    </w:p>
    <w:p w14:paraId="6EE93D54" w14:textId="5AD5AA5C" w:rsidR="00B0248E" w:rsidRDefault="00B0248E" w:rsidP="006C616E">
      <w:pPr>
        <w:tabs>
          <w:tab w:val="left" w:pos="1180"/>
        </w:tabs>
        <w:spacing w:line="271" w:lineRule="auto"/>
        <w:ind w:left="1180" w:right="20"/>
        <w:jc w:val="both"/>
        <w:rPr>
          <w:rFonts w:asciiTheme="majorHAnsi" w:eastAsia="Times New Roman" w:hAnsiTheme="majorHAnsi"/>
        </w:rPr>
      </w:pPr>
    </w:p>
    <w:p w14:paraId="6EF32719" w14:textId="4D48F980" w:rsidR="00605FDA" w:rsidRDefault="00605FDA" w:rsidP="006C616E">
      <w:pPr>
        <w:tabs>
          <w:tab w:val="left" w:pos="1180"/>
        </w:tabs>
        <w:spacing w:line="271" w:lineRule="auto"/>
        <w:ind w:left="1180" w:right="20"/>
        <w:jc w:val="both"/>
        <w:rPr>
          <w:rFonts w:asciiTheme="majorHAnsi" w:eastAsia="Times New Roman" w:hAnsiTheme="majorHAnsi"/>
        </w:rPr>
      </w:pPr>
      <w:r w:rsidRPr="00605FDA">
        <w:rPr>
          <w:rFonts w:asciiTheme="majorHAnsi" w:eastAsia="Times New Roman" w:hAnsiTheme="majorHAnsi"/>
        </w:rPr>
        <w:t xml:space="preserve">Commissioner Johnson sought clarification regarding a highlighted item on the list, specifically </w:t>
      </w:r>
      <w:r>
        <w:rPr>
          <w:rFonts w:asciiTheme="majorHAnsi" w:eastAsia="Times New Roman" w:hAnsiTheme="majorHAnsi"/>
        </w:rPr>
        <w:t>about</w:t>
      </w:r>
      <w:r w:rsidRPr="00605FDA">
        <w:rPr>
          <w:rFonts w:asciiTheme="majorHAnsi" w:eastAsia="Times New Roman" w:hAnsiTheme="majorHAnsi"/>
        </w:rPr>
        <w:t xml:space="preserve"> </w:t>
      </w:r>
      <w:r w:rsidR="00185F7A">
        <w:rPr>
          <w:rFonts w:asciiTheme="majorHAnsi" w:eastAsia="Times New Roman" w:hAnsiTheme="majorHAnsi"/>
        </w:rPr>
        <w:t>C</w:t>
      </w:r>
      <w:r w:rsidRPr="00605FDA">
        <w:rPr>
          <w:rFonts w:asciiTheme="majorHAnsi" w:eastAsia="Times New Roman" w:hAnsiTheme="majorHAnsi"/>
        </w:rPr>
        <w:t xml:space="preserve">ity </w:t>
      </w:r>
      <w:r w:rsidR="00185F7A">
        <w:rPr>
          <w:rFonts w:asciiTheme="majorHAnsi" w:eastAsia="Times New Roman" w:hAnsiTheme="majorHAnsi"/>
        </w:rPr>
        <w:t>P</w:t>
      </w:r>
      <w:r w:rsidRPr="00605FDA">
        <w:rPr>
          <w:rFonts w:asciiTheme="majorHAnsi" w:eastAsia="Times New Roman" w:hAnsiTheme="majorHAnsi"/>
        </w:rPr>
        <w:t>ark</w:t>
      </w:r>
      <w:r>
        <w:rPr>
          <w:rFonts w:asciiTheme="majorHAnsi" w:eastAsia="Times New Roman" w:hAnsiTheme="majorHAnsi"/>
        </w:rPr>
        <w:t xml:space="preserve">. </w:t>
      </w:r>
    </w:p>
    <w:p w14:paraId="2E675A06" w14:textId="77777777" w:rsidR="00605FDA" w:rsidRDefault="00605FDA" w:rsidP="006C616E">
      <w:pPr>
        <w:tabs>
          <w:tab w:val="left" w:pos="1180"/>
        </w:tabs>
        <w:spacing w:line="271" w:lineRule="auto"/>
        <w:ind w:left="1180" w:right="20"/>
        <w:jc w:val="both"/>
        <w:rPr>
          <w:rFonts w:asciiTheme="majorHAnsi" w:eastAsia="Times New Roman" w:hAnsiTheme="majorHAnsi"/>
        </w:rPr>
      </w:pPr>
    </w:p>
    <w:p w14:paraId="7602BCF5" w14:textId="338AC574" w:rsidR="00605FDA" w:rsidRDefault="00605FDA" w:rsidP="006C616E">
      <w:pPr>
        <w:tabs>
          <w:tab w:val="left" w:pos="1180"/>
        </w:tabs>
        <w:spacing w:line="271" w:lineRule="auto"/>
        <w:ind w:left="1180" w:right="20"/>
        <w:jc w:val="both"/>
        <w:rPr>
          <w:rFonts w:asciiTheme="majorHAnsi" w:eastAsia="Times New Roman" w:hAnsiTheme="majorHAnsi"/>
        </w:rPr>
      </w:pPr>
      <w:r>
        <w:rPr>
          <w:rFonts w:asciiTheme="majorHAnsi" w:eastAsia="Times New Roman" w:hAnsiTheme="majorHAnsi"/>
        </w:rPr>
        <w:lastRenderedPageBreak/>
        <w:t>TJ Imberger explained</w:t>
      </w:r>
      <w:r w:rsidRPr="00605FDA">
        <w:rPr>
          <w:rFonts w:asciiTheme="majorHAnsi" w:eastAsia="Times New Roman" w:hAnsiTheme="majorHAnsi"/>
        </w:rPr>
        <w:t xml:space="preserve"> it </w:t>
      </w:r>
      <w:r w:rsidR="00971074" w:rsidRPr="00605FDA">
        <w:rPr>
          <w:rFonts w:asciiTheme="majorHAnsi" w:eastAsia="Times New Roman" w:hAnsiTheme="majorHAnsi"/>
        </w:rPr>
        <w:t>pertaine</w:t>
      </w:r>
      <w:r w:rsidR="00971074">
        <w:rPr>
          <w:rFonts w:asciiTheme="majorHAnsi" w:eastAsia="Times New Roman" w:hAnsiTheme="majorHAnsi"/>
        </w:rPr>
        <w:t>d</w:t>
      </w:r>
      <w:r w:rsidRPr="00605FDA">
        <w:rPr>
          <w:rFonts w:asciiTheme="majorHAnsi" w:eastAsia="Times New Roman" w:hAnsiTheme="majorHAnsi"/>
        </w:rPr>
        <w:t xml:space="preserve"> to a previous request to solicit bids for the </w:t>
      </w:r>
      <w:r>
        <w:rPr>
          <w:rFonts w:asciiTheme="majorHAnsi" w:eastAsia="Times New Roman" w:hAnsiTheme="majorHAnsi"/>
        </w:rPr>
        <w:t>lawn-cutting</w:t>
      </w:r>
      <w:r w:rsidRPr="00605FDA">
        <w:rPr>
          <w:rFonts w:asciiTheme="majorHAnsi" w:eastAsia="Times New Roman" w:hAnsiTheme="majorHAnsi"/>
        </w:rPr>
        <w:t xml:space="preserve"> portion of the city park. </w:t>
      </w:r>
      <w:r w:rsidR="00F42DF6">
        <w:rPr>
          <w:rFonts w:asciiTheme="majorHAnsi" w:eastAsia="Times New Roman" w:hAnsiTheme="majorHAnsi"/>
        </w:rPr>
        <w:t>Staff received bids</w:t>
      </w:r>
      <w:r w:rsidRPr="00605FDA">
        <w:rPr>
          <w:rFonts w:asciiTheme="majorHAnsi" w:eastAsia="Times New Roman" w:hAnsiTheme="majorHAnsi"/>
        </w:rPr>
        <w:t xml:space="preserve"> last Friday, ranging from $37,000 to $189,000. My recommendation would be to accept the lowest bid of $37,000 and use it as a trial for </w:t>
      </w:r>
      <w:r w:rsidR="00F42DF6">
        <w:rPr>
          <w:rFonts w:asciiTheme="majorHAnsi" w:eastAsia="Times New Roman" w:hAnsiTheme="majorHAnsi"/>
        </w:rPr>
        <w:t>FY25</w:t>
      </w:r>
      <w:r w:rsidRPr="00605FDA">
        <w:rPr>
          <w:rFonts w:asciiTheme="majorHAnsi" w:eastAsia="Times New Roman" w:hAnsiTheme="majorHAnsi"/>
        </w:rPr>
        <w:t xml:space="preserve">. If </w:t>
      </w:r>
      <w:r w:rsidR="00F42DF6">
        <w:rPr>
          <w:rFonts w:asciiTheme="majorHAnsi" w:eastAsia="Times New Roman" w:hAnsiTheme="majorHAnsi"/>
        </w:rPr>
        <w:t>allowed</w:t>
      </w:r>
      <w:r w:rsidRPr="00605FDA">
        <w:rPr>
          <w:rFonts w:asciiTheme="majorHAnsi" w:eastAsia="Times New Roman" w:hAnsiTheme="majorHAnsi"/>
        </w:rPr>
        <w:t xml:space="preserve">, it would reduce the need for equipment </w:t>
      </w:r>
      <w:r w:rsidR="00AA01D7">
        <w:rPr>
          <w:rFonts w:asciiTheme="majorHAnsi" w:eastAsia="Times New Roman" w:hAnsiTheme="majorHAnsi"/>
        </w:rPr>
        <w:t xml:space="preserve">listed in </w:t>
      </w:r>
      <w:r w:rsidRPr="00605FDA">
        <w:rPr>
          <w:rFonts w:asciiTheme="majorHAnsi" w:eastAsia="Times New Roman" w:hAnsiTheme="majorHAnsi"/>
        </w:rPr>
        <w:t xml:space="preserve">the supplemental </w:t>
      </w:r>
      <w:r w:rsidR="00AA01D7">
        <w:rPr>
          <w:rFonts w:asciiTheme="majorHAnsi" w:eastAsia="Times New Roman" w:hAnsiTheme="majorHAnsi"/>
        </w:rPr>
        <w:t xml:space="preserve">budget </w:t>
      </w:r>
      <w:r w:rsidRPr="00605FDA">
        <w:rPr>
          <w:rFonts w:asciiTheme="majorHAnsi" w:eastAsia="Times New Roman" w:hAnsiTheme="majorHAnsi"/>
        </w:rPr>
        <w:t xml:space="preserve">list. </w:t>
      </w:r>
    </w:p>
    <w:p w14:paraId="5725A4FD" w14:textId="77777777" w:rsidR="00605FDA" w:rsidRDefault="00605FDA" w:rsidP="006C616E">
      <w:pPr>
        <w:tabs>
          <w:tab w:val="left" w:pos="1180"/>
        </w:tabs>
        <w:spacing w:line="271" w:lineRule="auto"/>
        <w:ind w:left="1180" w:right="20"/>
        <w:jc w:val="both"/>
        <w:rPr>
          <w:rFonts w:asciiTheme="majorHAnsi" w:eastAsia="Times New Roman" w:hAnsiTheme="majorHAnsi"/>
        </w:rPr>
      </w:pPr>
    </w:p>
    <w:p w14:paraId="4D937DC8" w14:textId="1024CD8F" w:rsidR="00FE730F" w:rsidRDefault="00FE730F" w:rsidP="006C616E">
      <w:pPr>
        <w:tabs>
          <w:tab w:val="left" w:pos="1180"/>
        </w:tabs>
        <w:spacing w:line="271" w:lineRule="auto"/>
        <w:ind w:left="1180" w:right="20"/>
        <w:jc w:val="both"/>
        <w:rPr>
          <w:rFonts w:asciiTheme="majorHAnsi" w:eastAsia="Times New Roman" w:hAnsiTheme="majorHAnsi"/>
        </w:rPr>
      </w:pPr>
      <w:r w:rsidRPr="00FE730F">
        <w:rPr>
          <w:rFonts w:asciiTheme="majorHAnsi" w:eastAsia="Times New Roman" w:hAnsiTheme="majorHAnsi"/>
        </w:rPr>
        <w:t>Ms. Dye clarified, "</w:t>
      </w:r>
      <w:r w:rsidR="00185F7A">
        <w:rPr>
          <w:rFonts w:asciiTheme="majorHAnsi" w:eastAsia="Times New Roman" w:hAnsiTheme="majorHAnsi"/>
        </w:rPr>
        <w:t>W</w:t>
      </w:r>
      <w:r w:rsidRPr="00FE730F">
        <w:rPr>
          <w:rFonts w:asciiTheme="majorHAnsi" w:eastAsia="Times New Roman" w:hAnsiTheme="majorHAnsi"/>
        </w:rPr>
        <w:t xml:space="preserve">e've already removed those items from the list. That's why the landscape plan is highlighted. So, it resulted in </w:t>
      </w:r>
      <w:r w:rsidR="00971074">
        <w:rPr>
          <w:rFonts w:asciiTheme="majorHAnsi" w:eastAsia="Times New Roman" w:hAnsiTheme="majorHAnsi"/>
        </w:rPr>
        <w:t>$</w:t>
      </w:r>
      <w:r w:rsidRPr="00FE730F">
        <w:rPr>
          <w:rFonts w:asciiTheme="majorHAnsi" w:eastAsia="Times New Roman" w:hAnsiTheme="majorHAnsi"/>
        </w:rPr>
        <w:t>200,000 savings."</w:t>
      </w:r>
    </w:p>
    <w:p w14:paraId="151AF9E7" w14:textId="77777777" w:rsidR="00FE730F" w:rsidRDefault="00FE730F" w:rsidP="006C616E">
      <w:pPr>
        <w:tabs>
          <w:tab w:val="left" w:pos="1180"/>
        </w:tabs>
        <w:spacing w:line="271" w:lineRule="auto"/>
        <w:ind w:left="1180" w:right="20"/>
        <w:jc w:val="both"/>
        <w:rPr>
          <w:rFonts w:asciiTheme="majorHAnsi" w:eastAsia="Times New Roman" w:hAnsiTheme="majorHAnsi"/>
        </w:rPr>
      </w:pPr>
    </w:p>
    <w:p w14:paraId="4623AD8B" w14:textId="730321BE" w:rsidR="00FE730F" w:rsidRDefault="00FE730F" w:rsidP="006C616E">
      <w:pPr>
        <w:tabs>
          <w:tab w:val="left" w:pos="1180"/>
        </w:tabs>
        <w:spacing w:line="271" w:lineRule="auto"/>
        <w:ind w:left="1180" w:right="20"/>
        <w:jc w:val="both"/>
        <w:rPr>
          <w:rFonts w:asciiTheme="majorHAnsi" w:eastAsia="Times New Roman" w:hAnsiTheme="majorHAnsi"/>
        </w:rPr>
      </w:pPr>
      <w:r>
        <w:rPr>
          <w:rFonts w:asciiTheme="majorHAnsi" w:eastAsia="Times New Roman" w:hAnsiTheme="majorHAnsi"/>
        </w:rPr>
        <w:t xml:space="preserve">Ms. </w:t>
      </w:r>
      <w:r w:rsidRPr="00FE730F">
        <w:rPr>
          <w:rFonts w:asciiTheme="majorHAnsi" w:eastAsia="Times New Roman" w:hAnsiTheme="majorHAnsi"/>
        </w:rPr>
        <w:t xml:space="preserve">Windham emphasized the importance of reconsidering election buildout and addressing election security. She stressed election security </w:t>
      </w:r>
      <w:r w:rsidR="00AA01D7">
        <w:rPr>
          <w:rFonts w:asciiTheme="majorHAnsi" w:eastAsia="Times New Roman" w:hAnsiTheme="majorHAnsi"/>
        </w:rPr>
        <w:t>as</w:t>
      </w:r>
      <w:r w:rsidR="00AA01D7" w:rsidRPr="00FE730F">
        <w:rPr>
          <w:rFonts w:asciiTheme="majorHAnsi" w:eastAsia="Times New Roman" w:hAnsiTheme="majorHAnsi"/>
        </w:rPr>
        <w:t xml:space="preserve"> </w:t>
      </w:r>
      <w:r w:rsidRPr="00FE730F">
        <w:rPr>
          <w:rFonts w:asciiTheme="majorHAnsi" w:eastAsia="Times New Roman" w:hAnsiTheme="majorHAnsi"/>
        </w:rPr>
        <w:t xml:space="preserve">a crucial issue that needs to be addressed in the supplemental budget. She offered to discuss the reasons why </w:t>
      </w:r>
      <w:r w:rsidR="00AA01D7">
        <w:rPr>
          <w:rFonts w:asciiTheme="majorHAnsi" w:eastAsia="Times New Roman" w:hAnsiTheme="majorHAnsi"/>
        </w:rPr>
        <w:t>renovations</w:t>
      </w:r>
      <w:r w:rsidR="00AA01D7" w:rsidRPr="00FE730F">
        <w:rPr>
          <w:rFonts w:asciiTheme="majorHAnsi" w:eastAsia="Times New Roman" w:hAnsiTheme="majorHAnsi"/>
        </w:rPr>
        <w:t xml:space="preserve"> </w:t>
      </w:r>
      <w:r w:rsidR="00AA01D7">
        <w:rPr>
          <w:rFonts w:asciiTheme="majorHAnsi" w:eastAsia="Times New Roman" w:hAnsiTheme="majorHAnsi"/>
        </w:rPr>
        <w:t>were</w:t>
      </w:r>
      <w:r w:rsidR="00AA01D7" w:rsidRPr="00FE730F">
        <w:rPr>
          <w:rFonts w:asciiTheme="majorHAnsi" w:eastAsia="Times New Roman" w:hAnsiTheme="majorHAnsi"/>
        </w:rPr>
        <w:t xml:space="preserve"> </w:t>
      </w:r>
      <w:r w:rsidRPr="00FE730F">
        <w:rPr>
          <w:rFonts w:asciiTheme="majorHAnsi" w:eastAsia="Times New Roman" w:hAnsiTheme="majorHAnsi"/>
        </w:rPr>
        <w:t>necessary.</w:t>
      </w:r>
    </w:p>
    <w:p w14:paraId="22C20326" w14:textId="77777777" w:rsidR="00FE730F" w:rsidRDefault="00FE730F" w:rsidP="006C616E">
      <w:pPr>
        <w:tabs>
          <w:tab w:val="left" w:pos="1180"/>
        </w:tabs>
        <w:spacing w:line="271" w:lineRule="auto"/>
        <w:ind w:left="1180" w:right="20"/>
        <w:jc w:val="both"/>
        <w:rPr>
          <w:rFonts w:asciiTheme="majorHAnsi" w:eastAsia="Times New Roman" w:hAnsiTheme="majorHAnsi"/>
        </w:rPr>
      </w:pPr>
    </w:p>
    <w:p w14:paraId="708EB978" w14:textId="519D313A" w:rsidR="00FE730F" w:rsidRDefault="00FE730F" w:rsidP="006C616E">
      <w:pPr>
        <w:tabs>
          <w:tab w:val="left" w:pos="1180"/>
        </w:tabs>
        <w:spacing w:line="271" w:lineRule="auto"/>
        <w:ind w:left="1180" w:right="20"/>
        <w:jc w:val="both"/>
        <w:rPr>
          <w:rFonts w:asciiTheme="majorHAnsi" w:eastAsia="Times New Roman" w:hAnsiTheme="majorHAnsi"/>
        </w:rPr>
      </w:pPr>
      <w:r>
        <w:rPr>
          <w:rFonts w:asciiTheme="majorHAnsi" w:eastAsia="Times New Roman" w:hAnsiTheme="majorHAnsi"/>
        </w:rPr>
        <w:t xml:space="preserve">Chairman Davis responded that Dr. Ledbetter is </w:t>
      </w:r>
      <w:r w:rsidRPr="00FE730F">
        <w:rPr>
          <w:rFonts w:asciiTheme="majorHAnsi" w:eastAsia="Times New Roman" w:hAnsiTheme="majorHAnsi"/>
        </w:rPr>
        <w:t xml:space="preserve">working on plans to address </w:t>
      </w:r>
      <w:r w:rsidR="00AA01D7" w:rsidRPr="00FE730F">
        <w:rPr>
          <w:rFonts w:asciiTheme="majorHAnsi" w:eastAsia="Times New Roman" w:hAnsiTheme="majorHAnsi"/>
        </w:rPr>
        <w:t>th</w:t>
      </w:r>
      <w:r w:rsidR="00AA01D7">
        <w:rPr>
          <w:rFonts w:asciiTheme="majorHAnsi" w:eastAsia="Times New Roman" w:hAnsiTheme="majorHAnsi"/>
        </w:rPr>
        <w:t>ese</w:t>
      </w:r>
      <w:r w:rsidR="00AA01D7" w:rsidRPr="00FE730F">
        <w:rPr>
          <w:rFonts w:asciiTheme="majorHAnsi" w:eastAsia="Times New Roman" w:hAnsiTheme="majorHAnsi"/>
        </w:rPr>
        <w:t xml:space="preserve"> </w:t>
      </w:r>
      <w:r w:rsidRPr="00FE730F">
        <w:rPr>
          <w:rFonts w:asciiTheme="majorHAnsi" w:eastAsia="Times New Roman" w:hAnsiTheme="majorHAnsi"/>
        </w:rPr>
        <w:t>issue</w:t>
      </w:r>
      <w:r w:rsidR="00AA01D7">
        <w:rPr>
          <w:rFonts w:asciiTheme="majorHAnsi" w:eastAsia="Times New Roman" w:hAnsiTheme="majorHAnsi"/>
        </w:rPr>
        <w:t>s</w:t>
      </w:r>
      <w:r>
        <w:rPr>
          <w:rFonts w:asciiTheme="majorHAnsi" w:eastAsia="Times New Roman" w:hAnsiTheme="majorHAnsi"/>
        </w:rPr>
        <w:t xml:space="preserve">. </w:t>
      </w:r>
    </w:p>
    <w:p w14:paraId="09D2DD04" w14:textId="77777777" w:rsidR="00FE730F" w:rsidRDefault="00FE730F" w:rsidP="006C616E">
      <w:pPr>
        <w:tabs>
          <w:tab w:val="left" w:pos="1180"/>
        </w:tabs>
        <w:spacing w:line="271" w:lineRule="auto"/>
        <w:ind w:left="1180" w:right="20"/>
        <w:jc w:val="both"/>
        <w:rPr>
          <w:rFonts w:asciiTheme="majorHAnsi" w:eastAsia="Times New Roman" w:hAnsiTheme="majorHAnsi"/>
        </w:rPr>
      </w:pPr>
    </w:p>
    <w:p w14:paraId="2F0E3CBF" w14:textId="6584886A" w:rsidR="00FE730F" w:rsidRDefault="00FE730F" w:rsidP="006C616E">
      <w:pPr>
        <w:tabs>
          <w:tab w:val="left" w:pos="1180"/>
        </w:tabs>
        <w:spacing w:line="271" w:lineRule="auto"/>
        <w:ind w:left="1180" w:right="20"/>
        <w:jc w:val="both"/>
        <w:rPr>
          <w:rFonts w:asciiTheme="majorHAnsi" w:eastAsia="Times New Roman" w:hAnsiTheme="majorHAnsi"/>
        </w:rPr>
      </w:pPr>
      <w:r w:rsidRPr="00FE730F">
        <w:rPr>
          <w:rFonts w:asciiTheme="majorHAnsi" w:eastAsia="Times New Roman" w:hAnsiTheme="majorHAnsi"/>
        </w:rPr>
        <w:t>Davi</w:t>
      </w:r>
      <w:r>
        <w:rPr>
          <w:rFonts w:asciiTheme="majorHAnsi" w:eastAsia="Times New Roman" w:hAnsiTheme="majorHAnsi"/>
        </w:rPr>
        <w:t xml:space="preserve">s stated </w:t>
      </w:r>
      <w:r w:rsidRPr="00FE730F">
        <w:rPr>
          <w:rFonts w:asciiTheme="majorHAnsi" w:eastAsia="Times New Roman" w:hAnsiTheme="majorHAnsi"/>
        </w:rPr>
        <w:t xml:space="preserve">the possibility of another SPLOST. </w:t>
      </w:r>
      <w:r w:rsidR="00627C36">
        <w:rPr>
          <w:rFonts w:asciiTheme="majorHAnsi" w:eastAsia="Times New Roman" w:hAnsiTheme="majorHAnsi"/>
        </w:rPr>
        <w:t>If the Board has</w:t>
      </w:r>
      <w:r w:rsidRPr="00FE730F">
        <w:rPr>
          <w:rFonts w:asciiTheme="majorHAnsi" w:eastAsia="Times New Roman" w:hAnsiTheme="majorHAnsi"/>
        </w:rPr>
        <w:t xml:space="preserve"> any thoughts on SPLOST, whether it's yes, no, or specific items, I'd be interested in hearing them. </w:t>
      </w:r>
    </w:p>
    <w:p w14:paraId="157671EC" w14:textId="77777777" w:rsidR="00FE730F" w:rsidRDefault="00FE730F" w:rsidP="006C616E">
      <w:pPr>
        <w:tabs>
          <w:tab w:val="left" w:pos="1180"/>
        </w:tabs>
        <w:spacing w:line="271" w:lineRule="auto"/>
        <w:ind w:left="1180" w:right="20"/>
        <w:jc w:val="both"/>
        <w:rPr>
          <w:rFonts w:asciiTheme="majorHAnsi" w:eastAsia="Times New Roman" w:hAnsiTheme="majorHAnsi"/>
        </w:rPr>
      </w:pPr>
    </w:p>
    <w:p w14:paraId="3BA1AB14" w14:textId="07AD24BD" w:rsidR="00FE730F" w:rsidRDefault="00FE730F" w:rsidP="006C616E">
      <w:pPr>
        <w:tabs>
          <w:tab w:val="left" w:pos="1180"/>
        </w:tabs>
        <w:spacing w:line="271" w:lineRule="auto"/>
        <w:ind w:left="1180" w:right="20"/>
        <w:jc w:val="both"/>
        <w:rPr>
          <w:rFonts w:asciiTheme="majorHAnsi" w:eastAsia="Times New Roman" w:hAnsiTheme="majorHAnsi"/>
        </w:rPr>
      </w:pPr>
      <w:r>
        <w:rPr>
          <w:rFonts w:asciiTheme="majorHAnsi" w:eastAsia="Times New Roman" w:hAnsiTheme="majorHAnsi"/>
        </w:rPr>
        <w:t>Commissioner Johnson stated, “</w:t>
      </w:r>
      <w:r w:rsidRPr="00FE730F">
        <w:rPr>
          <w:rFonts w:asciiTheme="majorHAnsi" w:eastAsia="Times New Roman" w:hAnsiTheme="majorHAnsi"/>
        </w:rPr>
        <w:t>We just need to complete our previous SPLOST, and I'm sure that will open the door for future SPLOST initiatives.</w:t>
      </w:r>
      <w:r>
        <w:rPr>
          <w:rFonts w:asciiTheme="majorHAnsi" w:eastAsia="Times New Roman" w:hAnsiTheme="majorHAnsi"/>
        </w:rPr>
        <w:t xml:space="preserve">” </w:t>
      </w:r>
    </w:p>
    <w:p w14:paraId="01123BF6" w14:textId="77777777" w:rsidR="00627C36" w:rsidRDefault="00627C36" w:rsidP="006C616E">
      <w:pPr>
        <w:tabs>
          <w:tab w:val="left" w:pos="1180"/>
        </w:tabs>
        <w:spacing w:line="271" w:lineRule="auto"/>
        <w:ind w:left="1180" w:right="20"/>
        <w:jc w:val="both"/>
        <w:rPr>
          <w:rFonts w:asciiTheme="majorHAnsi" w:eastAsia="Times New Roman" w:hAnsiTheme="majorHAnsi"/>
        </w:rPr>
      </w:pPr>
    </w:p>
    <w:p w14:paraId="2773E9E8" w14:textId="588F225E" w:rsidR="00627C36" w:rsidRDefault="00F32AB8" w:rsidP="006C616E">
      <w:pPr>
        <w:tabs>
          <w:tab w:val="left" w:pos="1180"/>
        </w:tabs>
        <w:spacing w:line="271" w:lineRule="auto"/>
        <w:ind w:left="1180" w:right="20"/>
        <w:jc w:val="both"/>
        <w:rPr>
          <w:rFonts w:asciiTheme="majorHAnsi" w:eastAsia="Times New Roman" w:hAnsiTheme="majorHAnsi"/>
        </w:rPr>
      </w:pPr>
      <w:r>
        <w:rPr>
          <w:rFonts w:asciiTheme="majorHAnsi" w:eastAsia="Times New Roman" w:hAnsiTheme="majorHAnsi"/>
        </w:rPr>
        <w:t xml:space="preserve">Chairman </w:t>
      </w:r>
      <w:r w:rsidR="00627C36" w:rsidRPr="00627C36">
        <w:rPr>
          <w:rFonts w:asciiTheme="majorHAnsi" w:eastAsia="Times New Roman" w:hAnsiTheme="majorHAnsi"/>
        </w:rPr>
        <w:t>Davis</w:t>
      </w:r>
      <w:r>
        <w:rPr>
          <w:rFonts w:asciiTheme="majorHAnsi" w:eastAsia="Times New Roman" w:hAnsiTheme="majorHAnsi"/>
        </w:rPr>
        <w:t xml:space="preserve"> addressed the opioid problem</w:t>
      </w:r>
      <w:r w:rsidR="00627C36" w:rsidRPr="00627C36">
        <w:rPr>
          <w:rFonts w:asciiTheme="majorHAnsi" w:eastAsia="Times New Roman" w:hAnsiTheme="majorHAnsi"/>
        </w:rPr>
        <w:t xml:space="preserve">. These suits resulted in funds </w:t>
      </w:r>
      <w:r w:rsidR="00AA01D7">
        <w:rPr>
          <w:rFonts w:asciiTheme="majorHAnsi" w:eastAsia="Times New Roman" w:hAnsiTheme="majorHAnsi"/>
        </w:rPr>
        <w:t>paid to the county</w:t>
      </w:r>
      <w:r w:rsidR="00627C36" w:rsidRPr="00627C36">
        <w:rPr>
          <w:rFonts w:asciiTheme="majorHAnsi" w:eastAsia="Times New Roman" w:hAnsiTheme="majorHAnsi"/>
        </w:rPr>
        <w:t xml:space="preserve"> over the last couple of years, amounting to </w:t>
      </w:r>
      <w:r w:rsidR="00AA01D7">
        <w:rPr>
          <w:rFonts w:asciiTheme="majorHAnsi" w:eastAsia="Times New Roman" w:hAnsiTheme="majorHAnsi"/>
        </w:rPr>
        <w:t>~</w:t>
      </w:r>
      <w:r w:rsidR="00627C36" w:rsidRPr="00627C36">
        <w:rPr>
          <w:rFonts w:asciiTheme="majorHAnsi" w:eastAsia="Times New Roman" w:hAnsiTheme="majorHAnsi"/>
        </w:rPr>
        <w:t xml:space="preserve">$200,000. It's crucial to understand the specificity of how we can use these funds. They are designated to address the financial burden of caring for citizens struggling with opioid addiction. We can't simply redirect this </w:t>
      </w:r>
      <w:proofErr w:type="gramStart"/>
      <w:r w:rsidR="00627C36" w:rsidRPr="00627C36">
        <w:rPr>
          <w:rFonts w:asciiTheme="majorHAnsi" w:eastAsia="Times New Roman" w:hAnsiTheme="majorHAnsi"/>
        </w:rPr>
        <w:t>money</w:t>
      </w:r>
      <w:r w:rsidR="00AA01D7">
        <w:rPr>
          <w:rFonts w:asciiTheme="majorHAnsi" w:eastAsia="Times New Roman" w:hAnsiTheme="majorHAnsi"/>
        </w:rPr>
        <w:t>,</w:t>
      </w:r>
      <w:proofErr w:type="gramEnd"/>
      <w:r w:rsidR="00AA01D7" w:rsidRPr="00627C36">
        <w:rPr>
          <w:rFonts w:asciiTheme="majorHAnsi" w:eastAsia="Times New Roman" w:hAnsiTheme="majorHAnsi"/>
        </w:rPr>
        <w:t xml:space="preserve"> </w:t>
      </w:r>
      <w:r w:rsidR="00AA01D7">
        <w:rPr>
          <w:rFonts w:asciiTheme="majorHAnsi" w:eastAsia="Times New Roman" w:hAnsiTheme="majorHAnsi"/>
        </w:rPr>
        <w:t>w</w:t>
      </w:r>
      <w:r w:rsidR="00AA01D7" w:rsidRPr="00627C36">
        <w:rPr>
          <w:rFonts w:asciiTheme="majorHAnsi" w:eastAsia="Times New Roman" w:hAnsiTheme="majorHAnsi"/>
        </w:rPr>
        <w:t xml:space="preserve">e </w:t>
      </w:r>
      <w:r w:rsidR="006C616E" w:rsidRPr="00627C36">
        <w:rPr>
          <w:rFonts w:asciiTheme="majorHAnsi" w:eastAsia="Times New Roman" w:hAnsiTheme="majorHAnsi"/>
        </w:rPr>
        <w:t>must</w:t>
      </w:r>
      <w:r w:rsidR="00627C36" w:rsidRPr="00627C36">
        <w:rPr>
          <w:rFonts w:asciiTheme="majorHAnsi" w:eastAsia="Times New Roman" w:hAnsiTheme="majorHAnsi"/>
        </w:rPr>
        <w:t xml:space="preserve"> distribute it according to its intended purpose. One significant allocation we've made with these funds is for </w:t>
      </w:r>
      <w:r>
        <w:rPr>
          <w:rFonts w:asciiTheme="majorHAnsi" w:eastAsia="Times New Roman" w:hAnsiTheme="majorHAnsi"/>
        </w:rPr>
        <w:t>Narcan</w:t>
      </w:r>
      <w:r w:rsidR="00627C36" w:rsidRPr="00627C36">
        <w:rPr>
          <w:rFonts w:asciiTheme="majorHAnsi" w:eastAsia="Times New Roman" w:hAnsiTheme="majorHAnsi"/>
        </w:rPr>
        <w:t xml:space="preserve"> distribution to the </w:t>
      </w:r>
      <w:r>
        <w:rPr>
          <w:rFonts w:asciiTheme="majorHAnsi" w:eastAsia="Times New Roman" w:hAnsiTheme="majorHAnsi"/>
        </w:rPr>
        <w:t>S</w:t>
      </w:r>
      <w:r w:rsidR="00627C36" w:rsidRPr="00627C36">
        <w:rPr>
          <w:rFonts w:asciiTheme="majorHAnsi" w:eastAsia="Times New Roman" w:hAnsiTheme="majorHAnsi"/>
        </w:rPr>
        <w:t xml:space="preserve">heriff's </w:t>
      </w:r>
      <w:r>
        <w:rPr>
          <w:rFonts w:asciiTheme="majorHAnsi" w:eastAsia="Times New Roman" w:hAnsiTheme="majorHAnsi"/>
        </w:rPr>
        <w:t>O</w:t>
      </w:r>
      <w:r w:rsidR="00627C36" w:rsidRPr="00627C36">
        <w:rPr>
          <w:rFonts w:asciiTheme="majorHAnsi" w:eastAsia="Times New Roman" w:hAnsiTheme="majorHAnsi"/>
        </w:rPr>
        <w:t xml:space="preserve">ffice, and we'll likely prioritize this again. Once that's taken care of, any remaining funds should be directed to those in our community who </w:t>
      </w:r>
      <w:r>
        <w:rPr>
          <w:rFonts w:asciiTheme="majorHAnsi" w:eastAsia="Times New Roman" w:hAnsiTheme="majorHAnsi"/>
        </w:rPr>
        <w:t xml:space="preserve">are </w:t>
      </w:r>
      <w:r w:rsidR="00627C36" w:rsidRPr="00627C36">
        <w:rPr>
          <w:rFonts w:asciiTheme="majorHAnsi" w:eastAsia="Times New Roman" w:hAnsiTheme="majorHAnsi"/>
        </w:rPr>
        <w:t>truly</w:t>
      </w:r>
      <w:r>
        <w:rPr>
          <w:rFonts w:asciiTheme="majorHAnsi" w:eastAsia="Times New Roman" w:hAnsiTheme="majorHAnsi"/>
        </w:rPr>
        <w:t xml:space="preserve"> in</w:t>
      </w:r>
      <w:r w:rsidR="00627C36" w:rsidRPr="00627C36">
        <w:rPr>
          <w:rFonts w:asciiTheme="majorHAnsi" w:eastAsia="Times New Roman" w:hAnsiTheme="majorHAnsi"/>
        </w:rPr>
        <w:t xml:space="preserve"> need. While there may be debates over where </w:t>
      </w:r>
      <w:r w:rsidR="00AA01D7">
        <w:rPr>
          <w:rFonts w:asciiTheme="majorHAnsi" w:eastAsia="Times New Roman" w:hAnsiTheme="majorHAnsi"/>
        </w:rPr>
        <w:t>these funds</w:t>
      </w:r>
      <w:r w:rsidR="00627C36" w:rsidRPr="00627C36">
        <w:rPr>
          <w:rFonts w:asciiTheme="majorHAnsi" w:eastAsia="Times New Roman" w:hAnsiTheme="majorHAnsi"/>
        </w:rPr>
        <w:t xml:space="preserve"> should go, my priority is to ensure it reaches those organizations and efforts that have been instrumental in supporting our citizens' health and recovery</w:t>
      </w:r>
      <w:r w:rsidR="00AA01D7">
        <w:rPr>
          <w:rFonts w:asciiTheme="majorHAnsi" w:eastAsia="Times New Roman" w:hAnsiTheme="majorHAnsi"/>
        </w:rPr>
        <w:t xml:space="preserve"> from addiction</w:t>
      </w:r>
      <w:r w:rsidR="00627C36" w:rsidRPr="00627C36">
        <w:rPr>
          <w:rFonts w:asciiTheme="majorHAnsi" w:eastAsia="Times New Roman" w:hAnsiTheme="majorHAnsi"/>
        </w:rPr>
        <w:t xml:space="preserve">. </w:t>
      </w:r>
    </w:p>
    <w:p w14:paraId="417FA8F0" w14:textId="77777777" w:rsidR="00627C36" w:rsidRDefault="00627C36" w:rsidP="006C616E">
      <w:pPr>
        <w:tabs>
          <w:tab w:val="left" w:pos="1180"/>
        </w:tabs>
        <w:spacing w:line="271" w:lineRule="auto"/>
        <w:ind w:left="1180" w:right="20"/>
        <w:jc w:val="both"/>
        <w:rPr>
          <w:rFonts w:asciiTheme="majorHAnsi" w:eastAsia="Times New Roman" w:hAnsiTheme="majorHAnsi"/>
        </w:rPr>
      </w:pPr>
    </w:p>
    <w:p w14:paraId="3EEA7507" w14:textId="1250036A" w:rsidR="00627C36" w:rsidRDefault="00627C36" w:rsidP="006C616E">
      <w:pPr>
        <w:tabs>
          <w:tab w:val="left" w:pos="1180"/>
        </w:tabs>
        <w:spacing w:line="271" w:lineRule="auto"/>
        <w:ind w:left="1180" w:right="20"/>
        <w:jc w:val="both"/>
        <w:rPr>
          <w:rFonts w:asciiTheme="majorHAnsi" w:eastAsia="Times New Roman" w:hAnsiTheme="majorHAnsi"/>
        </w:rPr>
      </w:pPr>
      <w:r>
        <w:rPr>
          <w:rFonts w:asciiTheme="majorHAnsi" w:eastAsia="Times New Roman" w:hAnsiTheme="majorHAnsi"/>
        </w:rPr>
        <w:t>Chairman Davis asked the Board if</w:t>
      </w:r>
      <w:r w:rsidRPr="00627C36">
        <w:rPr>
          <w:rFonts w:asciiTheme="majorHAnsi" w:eastAsia="Times New Roman" w:hAnsiTheme="majorHAnsi"/>
        </w:rPr>
        <w:t xml:space="preserve"> </w:t>
      </w:r>
      <w:r>
        <w:rPr>
          <w:rFonts w:asciiTheme="majorHAnsi" w:eastAsia="Times New Roman" w:hAnsiTheme="majorHAnsi"/>
        </w:rPr>
        <w:t>there were any</w:t>
      </w:r>
      <w:r w:rsidRPr="00627C36">
        <w:rPr>
          <w:rFonts w:asciiTheme="majorHAnsi" w:eastAsia="Times New Roman" w:hAnsiTheme="majorHAnsi"/>
        </w:rPr>
        <w:t xml:space="preserve"> other items </w:t>
      </w:r>
      <w:r>
        <w:rPr>
          <w:rFonts w:asciiTheme="majorHAnsi" w:eastAsia="Times New Roman" w:hAnsiTheme="majorHAnsi"/>
        </w:rPr>
        <w:t>t</w:t>
      </w:r>
      <w:r w:rsidRPr="00627C36">
        <w:rPr>
          <w:rFonts w:asciiTheme="majorHAnsi" w:eastAsia="Times New Roman" w:hAnsiTheme="majorHAnsi"/>
        </w:rPr>
        <w:t>o discuss</w:t>
      </w:r>
      <w:r>
        <w:rPr>
          <w:rFonts w:asciiTheme="majorHAnsi" w:eastAsia="Times New Roman" w:hAnsiTheme="majorHAnsi"/>
        </w:rPr>
        <w:t xml:space="preserve">. He noted </w:t>
      </w:r>
      <w:r w:rsidRPr="00627C36">
        <w:rPr>
          <w:rFonts w:asciiTheme="majorHAnsi" w:eastAsia="Times New Roman" w:hAnsiTheme="majorHAnsi"/>
        </w:rPr>
        <w:t xml:space="preserve">Commissioner </w:t>
      </w:r>
      <w:r w:rsidR="00AA01D7" w:rsidRPr="00627C36">
        <w:rPr>
          <w:rFonts w:asciiTheme="majorHAnsi" w:eastAsia="Times New Roman" w:hAnsiTheme="majorHAnsi"/>
        </w:rPr>
        <w:t>Flowers</w:t>
      </w:r>
      <w:r w:rsidR="00AA01D7">
        <w:rPr>
          <w:rFonts w:asciiTheme="majorHAnsi" w:eastAsia="Times New Roman" w:hAnsiTheme="majorHAnsi"/>
        </w:rPr>
        <w:t>-</w:t>
      </w:r>
      <w:r w:rsidRPr="00627C36">
        <w:rPr>
          <w:rFonts w:asciiTheme="majorHAnsi" w:eastAsia="Times New Roman" w:hAnsiTheme="majorHAnsi"/>
        </w:rPr>
        <w:t xml:space="preserve">Taylor </w:t>
      </w:r>
      <w:r>
        <w:rPr>
          <w:rFonts w:asciiTheme="majorHAnsi" w:eastAsia="Times New Roman" w:hAnsiTheme="majorHAnsi"/>
        </w:rPr>
        <w:t>is</w:t>
      </w:r>
      <w:r w:rsidRPr="00627C36">
        <w:rPr>
          <w:rFonts w:asciiTheme="majorHAnsi" w:eastAsia="Times New Roman" w:hAnsiTheme="majorHAnsi"/>
        </w:rPr>
        <w:t xml:space="preserve"> aligned on our goals and the issues we're addressing.</w:t>
      </w:r>
      <w:r>
        <w:rPr>
          <w:rFonts w:asciiTheme="majorHAnsi" w:eastAsia="Times New Roman" w:hAnsiTheme="majorHAnsi"/>
        </w:rPr>
        <w:t xml:space="preserve"> He also t</w:t>
      </w:r>
      <w:r w:rsidRPr="00627C36">
        <w:rPr>
          <w:rFonts w:asciiTheme="majorHAnsi" w:eastAsia="Times New Roman" w:hAnsiTheme="majorHAnsi"/>
        </w:rPr>
        <w:t>alked to Commissioner Dutton, who's largely in agreement with our direction. The key issue for today is to ensure we're all on the same page regarding the items to be approved on the 17th. We'll start the process of paying for the supplemental items, gym, Aquatic Center</w:t>
      </w:r>
      <w:r w:rsidR="00AA01D7">
        <w:rPr>
          <w:rFonts w:asciiTheme="majorHAnsi" w:eastAsia="Times New Roman" w:hAnsiTheme="majorHAnsi"/>
        </w:rPr>
        <w:t xml:space="preserve"> transportation</w:t>
      </w:r>
      <w:r w:rsidRPr="00627C36">
        <w:rPr>
          <w:rFonts w:asciiTheme="majorHAnsi" w:eastAsia="Times New Roman" w:hAnsiTheme="majorHAnsi"/>
        </w:rPr>
        <w:t xml:space="preserve">, etc., by pulling money from the budget as it </w:t>
      </w:r>
      <w:r w:rsidR="00AA01D7">
        <w:rPr>
          <w:rFonts w:asciiTheme="majorHAnsi" w:eastAsia="Times New Roman" w:hAnsiTheme="majorHAnsi"/>
        </w:rPr>
        <w:t>be</w:t>
      </w:r>
      <w:r w:rsidRPr="00627C36">
        <w:rPr>
          <w:rFonts w:asciiTheme="majorHAnsi" w:eastAsia="Times New Roman" w:hAnsiTheme="majorHAnsi"/>
        </w:rPr>
        <w:t xml:space="preserve">comes </w:t>
      </w:r>
      <w:r w:rsidR="00AA01D7">
        <w:rPr>
          <w:rFonts w:asciiTheme="majorHAnsi" w:eastAsia="Times New Roman" w:hAnsiTheme="majorHAnsi"/>
        </w:rPr>
        <w:t>available</w:t>
      </w:r>
      <w:r w:rsidRPr="00627C36">
        <w:rPr>
          <w:rFonts w:asciiTheme="majorHAnsi" w:eastAsia="Times New Roman" w:hAnsiTheme="majorHAnsi"/>
        </w:rPr>
        <w:t>.</w:t>
      </w:r>
    </w:p>
    <w:p w14:paraId="2BF0A847" w14:textId="4AB51594" w:rsidR="00627C36" w:rsidRDefault="00627C36" w:rsidP="006C616E">
      <w:pPr>
        <w:tabs>
          <w:tab w:val="left" w:pos="1180"/>
        </w:tabs>
        <w:spacing w:line="271" w:lineRule="auto"/>
        <w:ind w:right="20"/>
        <w:jc w:val="both"/>
        <w:rPr>
          <w:rFonts w:asciiTheme="majorHAnsi" w:eastAsia="Times New Roman" w:hAnsiTheme="majorHAnsi"/>
        </w:rPr>
      </w:pPr>
    </w:p>
    <w:p w14:paraId="60683178" w14:textId="529AD48A" w:rsidR="00627C36" w:rsidRDefault="00627C36" w:rsidP="006C616E">
      <w:pPr>
        <w:tabs>
          <w:tab w:val="left" w:pos="1180"/>
        </w:tabs>
        <w:spacing w:line="271" w:lineRule="auto"/>
        <w:ind w:left="1180" w:right="20"/>
        <w:jc w:val="both"/>
        <w:rPr>
          <w:rFonts w:asciiTheme="majorHAnsi" w:eastAsia="Times New Roman" w:hAnsiTheme="majorHAnsi"/>
        </w:rPr>
      </w:pPr>
      <w:r w:rsidRPr="00627C36">
        <w:rPr>
          <w:rFonts w:asciiTheme="majorHAnsi" w:eastAsia="Times New Roman" w:hAnsiTheme="majorHAnsi"/>
        </w:rPr>
        <w:t xml:space="preserve">Commissioner Johnson agreed with the prioritized list of issues discussed. </w:t>
      </w:r>
      <w:r>
        <w:rPr>
          <w:rFonts w:asciiTheme="majorHAnsi" w:eastAsia="Times New Roman" w:hAnsiTheme="majorHAnsi"/>
        </w:rPr>
        <w:t>Sh</w:t>
      </w:r>
      <w:r w:rsidRPr="00627C36">
        <w:rPr>
          <w:rFonts w:asciiTheme="majorHAnsi" w:eastAsia="Times New Roman" w:hAnsiTheme="majorHAnsi"/>
        </w:rPr>
        <w:t xml:space="preserve">e emphasized the urgency of addressing these top eight to effectively conclude the year's agenda. Among these priorities, the Aquatic Center stood out, especially given the current summer season and the high demand for swimming facilities. </w:t>
      </w:r>
      <w:r w:rsidR="007102E1">
        <w:rPr>
          <w:rFonts w:asciiTheme="majorHAnsi" w:eastAsia="Times New Roman" w:hAnsiTheme="majorHAnsi"/>
        </w:rPr>
        <w:t>She</w:t>
      </w:r>
      <w:r w:rsidRPr="00627C36">
        <w:rPr>
          <w:rFonts w:asciiTheme="majorHAnsi" w:eastAsia="Times New Roman" w:hAnsiTheme="majorHAnsi"/>
        </w:rPr>
        <w:t xml:space="preserve"> stressed the importance of tackling this issue promptly to meet the community's needs.</w:t>
      </w:r>
    </w:p>
    <w:p w14:paraId="50274286" w14:textId="77777777" w:rsidR="00627C36" w:rsidRDefault="00627C36" w:rsidP="006C616E">
      <w:pPr>
        <w:tabs>
          <w:tab w:val="left" w:pos="1180"/>
        </w:tabs>
        <w:spacing w:line="271" w:lineRule="auto"/>
        <w:ind w:left="1180" w:right="20"/>
        <w:jc w:val="both"/>
        <w:rPr>
          <w:rFonts w:asciiTheme="majorHAnsi" w:eastAsia="Times New Roman" w:hAnsiTheme="majorHAnsi"/>
        </w:rPr>
      </w:pPr>
    </w:p>
    <w:p w14:paraId="04C6A7A9" w14:textId="156AF6E5" w:rsidR="00627C36" w:rsidRDefault="00627C36" w:rsidP="006C616E">
      <w:pPr>
        <w:tabs>
          <w:tab w:val="left" w:pos="1180"/>
        </w:tabs>
        <w:spacing w:line="271" w:lineRule="auto"/>
        <w:ind w:left="1180" w:right="20"/>
        <w:jc w:val="both"/>
        <w:rPr>
          <w:rFonts w:asciiTheme="majorHAnsi" w:eastAsia="Times New Roman" w:hAnsiTheme="majorHAnsi"/>
        </w:rPr>
      </w:pPr>
      <w:r>
        <w:rPr>
          <w:rFonts w:asciiTheme="majorHAnsi" w:eastAsia="Times New Roman" w:hAnsiTheme="majorHAnsi"/>
        </w:rPr>
        <w:lastRenderedPageBreak/>
        <w:t xml:space="preserve">Commissioner Bowlden </w:t>
      </w:r>
      <w:r w:rsidRPr="00627C36">
        <w:rPr>
          <w:rFonts w:asciiTheme="majorHAnsi" w:eastAsia="Times New Roman" w:hAnsiTheme="majorHAnsi"/>
        </w:rPr>
        <w:t>expressed agreement with many of the listed priorities, highlighting one item</w:t>
      </w:r>
      <w:r>
        <w:rPr>
          <w:rFonts w:asciiTheme="majorHAnsi" w:eastAsia="Times New Roman" w:hAnsiTheme="majorHAnsi"/>
        </w:rPr>
        <w:t xml:space="preserve">, </w:t>
      </w:r>
      <w:r w:rsidRPr="00627C36">
        <w:rPr>
          <w:rFonts w:asciiTheme="majorHAnsi" w:eastAsia="Times New Roman" w:hAnsiTheme="majorHAnsi"/>
        </w:rPr>
        <w:t xml:space="preserve">the peace officer </w:t>
      </w:r>
      <w:r>
        <w:rPr>
          <w:rFonts w:asciiTheme="majorHAnsi" w:eastAsia="Times New Roman" w:hAnsiTheme="majorHAnsi"/>
        </w:rPr>
        <w:t>annuity</w:t>
      </w:r>
      <w:r w:rsidR="00043ECC">
        <w:rPr>
          <w:rFonts w:asciiTheme="majorHAnsi" w:eastAsia="Times New Roman" w:hAnsiTheme="majorHAnsi"/>
        </w:rPr>
        <w:t xml:space="preserve"> benefit retirement</w:t>
      </w:r>
      <w:r>
        <w:rPr>
          <w:rFonts w:asciiTheme="majorHAnsi" w:eastAsia="Times New Roman" w:hAnsiTheme="majorHAnsi"/>
        </w:rPr>
        <w:t xml:space="preserve">. </w:t>
      </w:r>
      <w:r w:rsidRPr="00627C36">
        <w:rPr>
          <w:rFonts w:asciiTheme="majorHAnsi" w:eastAsia="Times New Roman" w:hAnsiTheme="majorHAnsi"/>
        </w:rPr>
        <w:t xml:space="preserve"> He emphasized the critical importance of </w:t>
      </w:r>
      <w:r w:rsidR="00043ECC">
        <w:rPr>
          <w:rFonts w:asciiTheme="majorHAnsi" w:eastAsia="Times New Roman" w:hAnsiTheme="majorHAnsi"/>
        </w:rPr>
        <w:t>participation</w:t>
      </w:r>
      <w:r w:rsidRPr="00627C36">
        <w:rPr>
          <w:rFonts w:asciiTheme="majorHAnsi" w:eastAsia="Times New Roman" w:hAnsiTheme="majorHAnsi"/>
        </w:rPr>
        <w:t xml:space="preserve">. </w:t>
      </w:r>
      <w:r>
        <w:rPr>
          <w:rFonts w:asciiTheme="majorHAnsi" w:eastAsia="Times New Roman" w:hAnsiTheme="majorHAnsi"/>
        </w:rPr>
        <w:t xml:space="preserve">He </w:t>
      </w:r>
      <w:r w:rsidRPr="00627C36">
        <w:rPr>
          <w:rFonts w:asciiTheme="majorHAnsi" w:eastAsia="Times New Roman" w:hAnsiTheme="majorHAnsi"/>
        </w:rPr>
        <w:t xml:space="preserve">underscored the long-term benefits of investing in </w:t>
      </w:r>
      <w:r w:rsidR="00043ECC">
        <w:rPr>
          <w:rFonts w:asciiTheme="majorHAnsi" w:eastAsia="Times New Roman" w:hAnsiTheme="majorHAnsi"/>
        </w:rPr>
        <w:t>retirement planning</w:t>
      </w:r>
      <w:r w:rsidRPr="00627C36">
        <w:rPr>
          <w:rFonts w:asciiTheme="majorHAnsi" w:eastAsia="Times New Roman" w:hAnsiTheme="majorHAnsi"/>
        </w:rPr>
        <w:t>, especially for young</w:t>
      </w:r>
      <w:r w:rsidR="00043ECC">
        <w:rPr>
          <w:rFonts w:asciiTheme="majorHAnsi" w:eastAsia="Times New Roman" w:hAnsiTheme="majorHAnsi"/>
        </w:rPr>
        <w:t>er</w:t>
      </w:r>
      <w:r w:rsidRPr="00627C36">
        <w:rPr>
          <w:rFonts w:asciiTheme="majorHAnsi" w:eastAsia="Times New Roman" w:hAnsiTheme="majorHAnsi"/>
        </w:rPr>
        <w:t xml:space="preserve"> individuals who may not fully </w:t>
      </w:r>
      <w:r w:rsidR="00043ECC">
        <w:rPr>
          <w:rFonts w:asciiTheme="majorHAnsi" w:eastAsia="Times New Roman" w:hAnsiTheme="majorHAnsi"/>
        </w:rPr>
        <w:t>understand</w:t>
      </w:r>
      <w:r w:rsidR="00043ECC" w:rsidRPr="00627C36">
        <w:rPr>
          <w:rFonts w:asciiTheme="majorHAnsi" w:eastAsia="Times New Roman" w:hAnsiTheme="majorHAnsi"/>
        </w:rPr>
        <w:t xml:space="preserve"> </w:t>
      </w:r>
      <w:r w:rsidRPr="00627C36">
        <w:rPr>
          <w:rFonts w:asciiTheme="majorHAnsi" w:eastAsia="Times New Roman" w:hAnsiTheme="majorHAnsi"/>
        </w:rPr>
        <w:t>its significance.</w:t>
      </w:r>
    </w:p>
    <w:p w14:paraId="71170591" w14:textId="77777777" w:rsidR="00627C36" w:rsidRDefault="00627C36" w:rsidP="006C616E">
      <w:pPr>
        <w:tabs>
          <w:tab w:val="left" w:pos="1180"/>
        </w:tabs>
        <w:spacing w:line="271" w:lineRule="auto"/>
        <w:ind w:left="1180" w:right="20"/>
        <w:jc w:val="both"/>
        <w:rPr>
          <w:rFonts w:asciiTheme="majorHAnsi" w:eastAsia="Times New Roman" w:hAnsiTheme="majorHAnsi"/>
        </w:rPr>
      </w:pPr>
    </w:p>
    <w:p w14:paraId="1EC53B2F" w14:textId="6BF3CA6B" w:rsidR="00627C36" w:rsidRDefault="00627C36" w:rsidP="006C616E">
      <w:pPr>
        <w:tabs>
          <w:tab w:val="left" w:pos="1180"/>
        </w:tabs>
        <w:spacing w:line="271" w:lineRule="auto"/>
        <w:ind w:left="1180" w:right="20"/>
        <w:jc w:val="both"/>
        <w:rPr>
          <w:rFonts w:asciiTheme="majorHAnsi" w:eastAsia="Times New Roman" w:hAnsiTheme="majorHAnsi"/>
        </w:rPr>
      </w:pPr>
      <w:r>
        <w:rPr>
          <w:rFonts w:asciiTheme="majorHAnsi" w:eastAsia="Times New Roman" w:hAnsiTheme="majorHAnsi"/>
        </w:rPr>
        <w:t xml:space="preserve">Chairman </w:t>
      </w:r>
      <w:r w:rsidRPr="00627C36">
        <w:rPr>
          <w:rFonts w:asciiTheme="majorHAnsi" w:eastAsia="Times New Roman" w:hAnsiTheme="majorHAnsi"/>
        </w:rPr>
        <w:t xml:space="preserve">Davis expressed satisfaction with the successful completion of the pay study, highlighting the challenge of securing funding. He emphasized the importance of ensuring sufficient funds in the budget for the upcoming fiscal year to maintain the progress made. Davis clarified the focus of the pay adjustments was on </w:t>
      </w:r>
      <w:r w:rsidR="00043ECC">
        <w:rPr>
          <w:rFonts w:asciiTheme="majorHAnsi" w:eastAsia="Times New Roman" w:hAnsiTheme="majorHAnsi"/>
        </w:rPr>
        <w:t xml:space="preserve">alleviating </w:t>
      </w:r>
      <w:r w:rsidRPr="00627C36">
        <w:rPr>
          <w:rFonts w:asciiTheme="majorHAnsi" w:eastAsia="Times New Roman" w:hAnsiTheme="majorHAnsi"/>
        </w:rPr>
        <w:t>compression rather than pay raises. He acknowledged the significant financial investment required for this initiative but praised the collaborative effort that enabled its realization, particularly acknowledging the contributions of Ms. Dye in coordinating the process.</w:t>
      </w:r>
    </w:p>
    <w:p w14:paraId="69208F93" w14:textId="77777777" w:rsidR="00627C36" w:rsidRDefault="00627C36" w:rsidP="006C616E">
      <w:pPr>
        <w:tabs>
          <w:tab w:val="left" w:pos="1180"/>
        </w:tabs>
        <w:spacing w:line="271" w:lineRule="auto"/>
        <w:ind w:left="1180" w:right="20"/>
        <w:jc w:val="both"/>
        <w:rPr>
          <w:rFonts w:asciiTheme="majorHAnsi" w:eastAsia="Times New Roman" w:hAnsiTheme="majorHAnsi"/>
        </w:rPr>
      </w:pPr>
    </w:p>
    <w:p w14:paraId="6B45096E" w14:textId="1FC9D2F1" w:rsidR="00627C36" w:rsidRDefault="00627C36" w:rsidP="006C616E">
      <w:pPr>
        <w:tabs>
          <w:tab w:val="left" w:pos="1180"/>
        </w:tabs>
        <w:spacing w:line="271" w:lineRule="auto"/>
        <w:ind w:left="1180" w:right="20"/>
        <w:jc w:val="both"/>
        <w:rPr>
          <w:rFonts w:asciiTheme="majorHAnsi" w:eastAsia="Times New Roman" w:hAnsiTheme="majorHAnsi"/>
        </w:rPr>
      </w:pPr>
      <w:r w:rsidRPr="00627C36">
        <w:rPr>
          <w:rFonts w:asciiTheme="majorHAnsi" w:eastAsia="Times New Roman" w:hAnsiTheme="majorHAnsi"/>
        </w:rPr>
        <w:t xml:space="preserve">Davis reassured the staff that their input and feedback </w:t>
      </w:r>
      <w:r>
        <w:rPr>
          <w:rFonts w:asciiTheme="majorHAnsi" w:eastAsia="Times New Roman" w:hAnsiTheme="majorHAnsi"/>
        </w:rPr>
        <w:t>were</w:t>
      </w:r>
      <w:r w:rsidRPr="00627C36">
        <w:rPr>
          <w:rFonts w:asciiTheme="majorHAnsi" w:eastAsia="Times New Roman" w:hAnsiTheme="majorHAnsi"/>
        </w:rPr>
        <w:t xml:space="preserve"> valued, encouraging them to communicate any concerns or alternative perspectives directly to the management team. He reiterated the strategy of prioritizing expenses and funding them through a "pay as you go" approach rather than incorporating them into the current budget. This method allows flexibility and ensures resources are allocated efficiently as revenue becomes available. Davis emphasized the </w:t>
      </w:r>
      <w:r>
        <w:rPr>
          <w:rFonts w:asciiTheme="majorHAnsi" w:eastAsia="Times New Roman" w:hAnsiTheme="majorHAnsi"/>
        </w:rPr>
        <w:t>diligent</w:t>
      </w:r>
      <w:r w:rsidRPr="00627C36">
        <w:rPr>
          <w:rFonts w:asciiTheme="majorHAnsi" w:eastAsia="Times New Roman" w:hAnsiTheme="majorHAnsi"/>
        </w:rPr>
        <w:t xml:space="preserve"> review and adjustment of budget items to align with the organization's goals and financial constraints.</w:t>
      </w:r>
    </w:p>
    <w:p w14:paraId="4C0FAD26" w14:textId="77777777" w:rsidR="00EC6AFD" w:rsidRPr="00191C19" w:rsidRDefault="00EC6AFD">
      <w:pPr>
        <w:spacing w:line="162" w:lineRule="exact"/>
        <w:rPr>
          <w:rFonts w:asciiTheme="majorHAnsi" w:eastAsia="Times New Roman" w:hAnsiTheme="majorHAnsi"/>
        </w:rPr>
      </w:pPr>
    </w:p>
    <w:p w14:paraId="107279C7" w14:textId="77777777" w:rsidR="00EC6AFD" w:rsidRDefault="007102E1">
      <w:pPr>
        <w:numPr>
          <w:ilvl w:val="0"/>
          <w:numId w:val="6"/>
        </w:numPr>
        <w:tabs>
          <w:tab w:val="left" w:pos="700"/>
        </w:tabs>
        <w:ind w:left="700" w:hanging="700"/>
        <w:rPr>
          <w:rFonts w:asciiTheme="majorHAnsi" w:eastAsia="Times New Roman" w:hAnsiTheme="majorHAnsi"/>
          <w:b/>
          <w:bCs/>
        </w:rPr>
      </w:pPr>
      <w:r w:rsidRPr="00191C19">
        <w:rPr>
          <w:rFonts w:asciiTheme="majorHAnsi" w:eastAsia="Times New Roman" w:hAnsiTheme="majorHAnsi"/>
          <w:b/>
          <w:bCs/>
        </w:rPr>
        <w:t>ADJOURNMENT</w:t>
      </w:r>
    </w:p>
    <w:p w14:paraId="7B2D756E" w14:textId="77777777" w:rsidR="0090233C" w:rsidRDefault="0090233C" w:rsidP="0090233C">
      <w:pPr>
        <w:tabs>
          <w:tab w:val="left" w:pos="700"/>
        </w:tabs>
        <w:ind w:left="700"/>
        <w:rPr>
          <w:rFonts w:asciiTheme="majorHAnsi" w:eastAsia="Times New Roman" w:hAnsiTheme="majorHAnsi"/>
          <w:b/>
          <w:bCs/>
        </w:rPr>
      </w:pPr>
    </w:p>
    <w:p w14:paraId="204C633B" w14:textId="20CB335E" w:rsidR="0090233C" w:rsidRDefault="0090233C" w:rsidP="0090233C">
      <w:pPr>
        <w:tabs>
          <w:tab w:val="left" w:pos="700"/>
        </w:tabs>
        <w:ind w:left="680"/>
        <w:jc w:val="both"/>
        <w:rPr>
          <w:rFonts w:ascii="Aptos Display" w:hAnsi="Aptos Display"/>
          <w:b/>
          <w:bCs/>
          <w:i/>
          <w:iCs/>
        </w:rPr>
      </w:pPr>
      <w:r w:rsidRPr="003A49D0">
        <w:rPr>
          <w:rFonts w:ascii="Aptos Display" w:hAnsi="Aptos Display"/>
          <w:b/>
          <w:bCs/>
          <w:i/>
          <w:iCs/>
        </w:rPr>
        <w:t xml:space="preserve">Motion/Second by </w:t>
      </w:r>
      <w:r>
        <w:rPr>
          <w:rFonts w:ascii="Aptos Display" w:hAnsi="Aptos Display"/>
          <w:b/>
          <w:bCs/>
          <w:i/>
          <w:iCs/>
        </w:rPr>
        <w:t>Johnson</w:t>
      </w:r>
      <w:r w:rsidRPr="003A49D0">
        <w:rPr>
          <w:rFonts w:ascii="Aptos Display" w:hAnsi="Aptos Display"/>
          <w:b/>
          <w:bCs/>
          <w:i/>
          <w:iCs/>
        </w:rPr>
        <w:t>/</w:t>
      </w:r>
      <w:r>
        <w:rPr>
          <w:rFonts w:ascii="Aptos Display" w:hAnsi="Aptos Display"/>
          <w:b/>
          <w:bCs/>
          <w:i/>
          <w:iCs/>
        </w:rPr>
        <w:t>Bowlden</w:t>
      </w:r>
      <w:r w:rsidRPr="003A49D0">
        <w:rPr>
          <w:rFonts w:ascii="Aptos Display" w:hAnsi="Aptos Display"/>
          <w:b/>
          <w:bCs/>
          <w:i/>
          <w:iCs/>
        </w:rPr>
        <w:t xml:space="preserve"> to adjourn the meeting at </w:t>
      </w:r>
      <w:r>
        <w:rPr>
          <w:rFonts w:ascii="Aptos Display" w:hAnsi="Aptos Display"/>
          <w:b/>
          <w:bCs/>
          <w:i/>
          <w:iCs/>
        </w:rPr>
        <w:t>3:35</w:t>
      </w:r>
      <w:r w:rsidRPr="003A49D0">
        <w:rPr>
          <w:rFonts w:ascii="Aptos Display" w:hAnsi="Aptos Display"/>
          <w:b/>
          <w:bCs/>
          <w:i/>
          <w:iCs/>
        </w:rPr>
        <w:t xml:space="preserve"> p.m. Motion carried by a unanimous vote. </w:t>
      </w:r>
    </w:p>
    <w:p w14:paraId="15C43892" w14:textId="77777777" w:rsidR="007C0E2C" w:rsidRDefault="007C0E2C" w:rsidP="0090233C">
      <w:pPr>
        <w:tabs>
          <w:tab w:val="left" w:pos="700"/>
        </w:tabs>
        <w:ind w:left="680"/>
        <w:jc w:val="both"/>
        <w:rPr>
          <w:rFonts w:ascii="Aptos Display" w:hAnsi="Aptos Display"/>
          <w:b/>
          <w:bCs/>
          <w:i/>
          <w:iCs/>
        </w:rPr>
      </w:pPr>
    </w:p>
    <w:p w14:paraId="35980CF4" w14:textId="77777777" w:rsidR="007C0E2C" w:rsidRPr="00453A11" w:rsidRDefault="007C0E2C" w:rsidP="007C0E2C">
      <w:pPr>
        <w:tabs>
          <w:tab w:val="left" w:pos="680"/>
        </w:tabs>
        <w:ind w:left="680"/>
        <w:jc w:val="both"/>
        <w:rPr>
          <w:rFonts w:ascii="Aptos Display" w:hAnsi="Aptos Display"/>
        </w:rPr>
      </w:pPr>
      <w:r w:rsidRPr="00453A11">
        <w:rPr>
          <w:rFonts w:ascii="Aptos Display" w:hAnsi="Aptos Display"/>
        </w:rPr>
        <w:t>/s/ _____________________________________ /s/ ____________________________________________</w:t>
      </w:r>
    </w:p>
    <w:p w14:paraId="2535B95F" w14:textId="77777777" w:rsidR="007C0E2C" w:rsidRPr="00453A11" w:rsidRDefault="007C0E2C" w:rsidP="007C0E2C">
      <w:pPr>
        <w:tabs>
          <w:tab w:val="left" w:pos="680"/>
        </w:tabs>
        <w:jc w:val="both"/>
        <w:rPr>
          <w:rFonts w:ascii="Aptos Display" w:hAnsi="Aptos Display"/>
        </w:rPr>
      </w:pPr>
      <w:r>
        <w:rPr>
          <w:rFonts w:ascii="Aptos Display" w:hAnsi="Aptos Display"/>
        </w:rPr>
        <w:tab/>
      </w:r>
      <w:r w:rsidRPr="00453A11">
        <w:rPr>
          <w:rFonts w:ascii="Aptos Display" w:hAnsi="Aptos Display"/>
        </w:rPr>
        <w:t>Clay W. Davis, Chairman</w:t>
      </w:r>
      <w:r w:rsidRPr="00453A11">
        <w:rPr>
          <w:rFonts w:ascii="Aptos Display" w:hAnsi="Aptos Display"/>
        </w:rPr>
        <w:tab/>
      </w:r>
      <w:r w:rsidRPr="00453A11">
        <w:rPr>
          <w:rFonts w:ascii="Aptos Display" w:hAnsi="Aptos Display"/>
        </w:rPr>
        <w:tab/>
      </w:r>
      <w:r>
        <w:rPr>
          <w:rFonts w:ascii="Aptos Display" w:hAnsi="Aptos Display"/>
        </w:rPr>
        <w:tab/>
      </w:r>
      <w:r>
        <w:rPr>
          <w:rFonts w:ascii="Aptos Display" w:hAnsi="Aptos Display"/>
        </w:rPr>
        <w:tab/>
      </w:r>
      <w:r w:rsidRPr="00453A11">
        <w:rPr>
          <w:rFonts w:ascii="Aptos Display" w:hAnsi="Aptos Display"/>
        </w:rPr>
        <w:t xml:space="preserve">Steve Ledbetter, </w:t>
      </w:r>
      <w:r w:rsidRPr="00453A11">
        <w:rPr>
          <w:rFonts w:ascii="Aptos Display" w:hAnsi="Aptos Display"/>
          <w:sz w:val="20"/>
          <w:szCs w:val="20"/>
        </w:rPr>
        <w:t>PhD.</w:t>
      </w:r>
      <w:r w:rsidRPr="00453A11">
        <w:rPr>
          <w:rFonts w:ascii="Aptos Display" w:hAnsi="Aptos Display"/>
        </w:rPr>
        <w:t>, County Clerk</w:t>
      </w:r>
    </w:p>
    <w:p w14:paraId="5504D624" w14:textId="77777777" w:rsidR="007C0E2C" w:rsidRPr="00E664E8" w:rsidRDefault="007C0E2C" w:rsidP="0090233C">
      <w:pPr>
        <w:tabs>
          <w:tab w:val="left" w:pos="700"/>
        </w:tabs>
        <w:ind w:left="680"/>
        <w:jc w:val="both"/>
        <w:rPr>
          <w:rFonts w:ascii="Aptos Display" w:hAnsi="Aptos Display"/>
          <w:b/>
          <w:bCs/>
          <w:i/>
          <w:iCs/>
        </w:rPr>
      </w:pPr>
    </w:p>
    <w:p w14:paraId="680EF14F" w14:textId="77777777" w:rsidR="0090233C" w:rsidRPr="00191C19" w:rsidRDefault="0090233C" w:rsidP="0090233C">
      <w:pPr>
        <w:tabs>
          <w:tab w:val="left" w:pos="700"/>
        </w:tabs>
        <w:ind w:left="700"/>
        <w:rPr>
          <w:rFonts w:asciiTheme="majorHAnsi" w:eastAsia="Times New Roman" w:hAnsiTheme="majorHAnsi"/>
          <w:b/>
          <w:bCs/>
        </w:rPr>
      </w:pPr>
    </w:p>
    <w:sectPr w:rsidR="0090233C" w:rsidRPr="00191C19">
      <w:footerReference w:type="default" r:id="rId8"/>
      <w:pgSz w:w="12240" w:h="15840"/>
      <w:pgMar w:top="825" w:right="1440" w:bottom="1440" w:left="1080" w:header="0" w:footer="0" w:gutter="0"/>
      <w:cols w:space="72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2FCB16" w14:textId="77777777" w:rsidR="00892AB2" w:rsidRDefault="00892AB2" w:rsidP="0004648A">
      <w:r>
        <w:separator/>
      </w:r>
    </w:p>
  </w:endnote>
  <w:endnote w:type="continuationSeparator" w:id="0">
    <w:p w14:paraId="30EDBC90" w14:textId="77777777" w:rsidR="00892AB2" w:rsidRDefault="00892AB2" w:rsidP="0004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DCA1E" w14:textId="706B46A9" w:rsidR="0004648A" w:rsidRDefault="0004648A">
    <w:pPr>
      <w:pStyle w:val="Footer"/>
      <w:jc w:val="center"/>
    </w:pPr>
    <w:r w:rsidRPr="0004648A">
      <w:rPr>
        <w:rFonts w:asciiTheme="majorHAnsi" w:hAnsiTheme="majorHAnsi"/>
      </w:rPr>
      <w:t>June 3, 2024 – Work Session – Board of Commissioners – Minute Book CC, Page</w:t>
    </w:r>
    <w:r>
      <w:rPr>
        <w:rFonts w:asciiTheme="majorHAnsi" w:hAnsiTheme="majorHAnsi"/>
      </w:rPr>
      <w:t xml:space="preserve"> ______</w:t>
    </w:r>
    <w:r>
      <w:rPr>
        <w:rFonts w:asciiTheme="majorHAnsi" w:hAnsiTheme="majorHAnsi"/>
      </w:rPr>
      <w:tab/>
    </w:r>
    <w:sdt>
      <w:sdtPr>
        <w:rPr>
          <w:rFonts w:asciiTheme="majorHAnsi" w:hAnsiTheme="majorHAnsi"/>
        </w:rPr>
        <w:id w:val="-1877305281"/>
        <w:docPartObj>
          <w:docPartGallery w:val="Page Numbers (Bottom of Page)"/>
          <w:docPartUnique/>
        </w:docPartObj>
      </w:sdtPr>
      <w:sdtEndPr>
        <w:rPr>
          <w:noProof/>
        </w:rPr>
      </w:sdtEndPr>
      <w:sdtContent>
        <w:r w:rsidRPr="0004648A">
          <w:rPr>
            <w:rFonts w:asciiTheme="majorHAnsi" w:hAnsiTheme="majorHAnsi"/>
          </w:rPr>
          <w:fldChar w:fldCharType="begin"/>
        </w:r>
        <w:r w:rsidRPr="0004648A">
          <w:rPr>
            <w:rFonts w:asciiTheme="majorHAnsi" w:hAnsiTheme="majorHAnsi"/>
          </w:rPr>
          <w:instrText xml:space="preserve"> PAGE   \* MERGEFORMAT </w:instrText>
        </w:r>
        <w:r w:rsidRPr="0004648A">
          <w:rPr>
            <w:rFonts w:asciiTheme="majorHAnsi" w:hAnsiTheme="majorHAnsi"/>
          </w:rPr>
          <w:fldChar w:fldCharType="separate"/>
        </w:r>
        <w:r w:rsidRPr="0004648A">
          <w:rPr>
            <w:rFonts w:asciiTheme="majorHAnsi" w:hAnsiTheme="majorHAnsi"/>
            <w:noProof/>
          </w:rPr>
          <w:t>2</w:t>
        </w:r>
        <w:r w:rsidRPr="0004648A">
          <w:rPr>
            <w:rFonts w:asciiTheme="majorHAnsi" w:hAnsiTheme="majorHAnsi"/>
            <w:noProof/>
          </w:rPr>
          <w:fldChar w:fldCharType="end"/>
        </w:r>
      </w:sdtContent>
    </w:sdt>
  </w:p>
  <w:p w14:paraId="47B2F034" w14:textId="30C0A6DA" w:rsidR="0004648A" w:rsidRPr="0004648A" w:rsidRDefault="0004648A" w:rsidP="0004648A">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7C12C" w14:textId="77777777" w:rsidR="00892AB2" w:rsidRDefault="00892AB2" w:rsidP="0004648A">
      <w:r>
        <w:separator/>
      </w:r>
    </w:p>
  </w:footnote>
  <w:footnote w:type="continuationSeparator" w:id="0">
    <w:p w14:paraId="60A0A801" w14:textId="77777777" w:rsidR="00892AB2" w:rsidRDefault="00892AB2" w:rsidP="00046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1EB"/>
    <w:multiLevelType w:val="hybridMultilevel"/>
    <w:tmpl w:val="8A546336"/>
    <w:lvl w:ilvl="0" w:tplc="93C21F40">
      <w:start w:val="1"/>
      <w:numFmt w:val="decimal"/>
      <w:lvlText w:val="%1."/>
      <w:lvlJc w:val="left"/>
    </w:lvl>
    <w:lvl w:ilvl="1" w:tplc="4684C3AE">
      <w:numFmt w:val="decimal"/>
      <w:lvlText w:val=""/>
      <w:lvlJc w:val="left"/>
    </w:lvl>
    <w:lvl w:ilvl="2" w:tplc="98741EA0">
      <w:numFmt w:val="decimal"/>
      <w:lvlText w:val=""/>
      <w:lvlJc w:val="left"/>
    </w:lvl>
    <w:lvl w:ilvl="3" w:tplc="3C18BF40">
      <w:numFmt w:val="decimal"/>
      <w:lvlText w:val=""/>
      <w:lvlJc w:val="left"/>
    </w:lvl>
    <w:lvl w:ilvl="4" w:tplc="AE78A7B8">
      <w:numFmt w:val="decimal"/>
      <w:lvlText w:val=""/>
      <w:lvlJc w:val="left"/>
    </w:lvl>
    <w:lvl w:ilvl="5" w:tplc="BB4C038A">
      <w:numFmt w:val="decimal"/>
      <w:lvlText w:val=""/>
      <w:lvlJc w:val="left"/>
    </w:lvl>
    <w:lvl w:ilvl="6" w:tplc="2814DA90">
      <w:numFmt w:val="decimal"/>
      <w:lvlText w:val=""/>
      <w:lvlJc w:val="left"/>
    </w:lvl>
    <w:lvl w:ilvl="7" w:tplc="821E50D8">
      <w:numFmt w:val="decimal"/>
      <w:lvlText w:val=""/>
      <w:lvlJc w:val="left"/>
    </w:lvl>
    <w:lvl w:ilvl="8" w:tplc="F92CD090">
      <w:numFmt w:val="decimal"/>
      <w:lvlText w:val=""/>
      <w:lvlJc w:val="left"/>
    </w:lvl>
  </w:abstractNum>
  <w:abstractNum w:abstractNumId="1" w15:restartNumberingAfterBreak="0">
    <w:nsid w:val="00000BB3"/>
    <w:multiLevelType w:val="hybridMultilevel"/>
    <w:tmpl w:val="AEF2F33C"/>
    <w:lvl w:ilvl="0" w:tplc="08C27A10">
      <w:start w:val="1"/>
      <w:numFmt w:val="upperLetter"/>
      <w:lvlText w:val="%1"/>
      <w:lvlJc w:val="left"/>
    </w:lvl>
    <w:lvl w:ilvl="1" w:tplc="37BEE2E4">
      <w:start w:val="1"/>
      <w:numFmt w:val="decimal"/>
      <w:lvlText w:val="%2."/>
      <w:lvlJc w:val="left"/>
    </w:lvl>
    <w:lvl w:ilvl="2" w:tplc="0568CFF4">
      <w:numFmt w:val="decimal"/>
      <w:lvlText w:val=""/>
      <w:lvlJc w:val="left"/>
    </w:lvl>
    <w:lvl w:ilvl="3" w:tplc="4BFA3362">
      <w:numFmt w:val="decimal"/>
      <w:lvlText w:val=""/>
      <w:lvlJc w:val="left"/>
    </w:lvl>
    <w:lvl w:ilvl="4" w:tplc="B13E0874">
      <w:numFmt w:val="decimal"/>
      <w:lvlText w:val=""/>
      <w:lvlJc w:val="left"/>
    </w:lvl>
    <w:lvl w:ilvl="5" w:tplc="B0C4CA76">
      <w:numFmt w:val="decimal"/>
      <w:lvlText w:val=""/>
      <w:lvlJc w:val="left"/>
    </w:lvl>
    <w:lvl w:ilvl="6" w:tplc="9F341020">
      <w:numFmt w:val="decimal"/>
      <w:lvlText w:val=""/>
      <w:lvlJc w:val="left"/>
    </w:lvl>
    <w:lvl w:ilvl="7" w:tplc="F8C66FCA">
      <w:numFmt w:val="decimal"/>
      <w:lvlText w:val=""/>
      <w:lvlJc w:val="left"/>
    </w:lvl>
    <w:lvl w:ilvl="8" w:tplc="29B6AE90">
      <w:numFmt w:val="decimal"/>
      <w:lvlText w:val=""/>
      <w:lvlJc w:val="left"/>
    </w:lvl>
  </w:abstractNum>
  <w:abstractNum w:abstractNumId="2" w15:restartNumberingAfterBreak="0">
    <w:nsid w:val="000026E9"/>
    <w:multiLevelType w:val="hybridMultilevel"/>
    <w:tmpl w:val="4FC815CE"/>
    <w:lvl w:ilvl="0" w:tplc="F730A41E">
      <w:start w:val="61"/>
      <w:numFmt w:val="upperLetter"/>
      <w:lvlText w:val="%1."/>
      <w:lvlJc w:val="left"/>
    </w:lvl>
    <w:lvl w:ilvl="1" w:tplc="B7142F32">
      <w:numFmt w:val="decimal"/>
      <w:lvlText w:val=""/>
      <w:lvlJc w:val="left"/>
    </w:lvl>
    <w:lvl w:ilvl="2" w:tplc="EC8680E2">
      <w:numFmt w:val="decimal"/>
      <w:lvlText w:val=""/>
      <w:lvlJc w:val="left"/>
    </w:lvl>
    <w:lvl w:ilvl="3" w:tplc="FB569BBA">
      <w:numFmt w:val="decimal"/>
      <w:lvlText w:val=""/>
      <w:lvlJc w:val="left"/>
    </w:lvl>
    <w:lvl w:ilvl="4" w:tplc="CDFEFE5E">
      <w:numFmt w:val="decimal"/>
      <w:lvlText w:val=""/>
      <w:lvlJc w:val="left"/>
    </w:lvl>
    <w:lvl w:ilvl="5" w:tplc="E304CA8E">
      <w:numFmt w:val="decimal"/>
      <w:lvlText w:val=""/>
      <w:lvlJc w:val="left"/>
    </w:lvl>
    <w:lvl w:ilvl="6" w:tplc="308E1DCC">
      <w:numFmt w:val="decimal"/>
      <w:lvlText w:val=""/>
      <w:lvlJc w:val="left"/>
    </w:lvl>
    <w:lvl w:ilvl="7" w:tplc="77CC71BA">
      <w:numFmt w:val="decimal"/>
      <w:lvlText w:val=""/>
      <w:lvlJc w:val="left"/>
    </w:lvl>
    <w:lvl w:ilvl="8" w:tplc="6A76C27E">
      <w:numFmt w:val="decimal"/>
      <w:lvlText w:val=""/>
      <w:lvlJc w:val="left"/>
    </w:lvl>
  </w:abstractNum>
  <w:abstractNum w:abstractNumId="3" w15:restartNumberingAfterBreak="0">
    <w:nsid w:val="00002EA6"/>
    <w:multiLevelType w:val="hybridMultilevel"/>
    <w:tmpl w:val="666233E8"/>
    <w:lvl w:ilvl="0" w:tplc="CBC0214C">
      <w:start w:val="22"/>
      <w:numFmt w:val="upperLetter"/>
      <w:lvlText w:val="%1."/>
      <w:lvlJc w:val="left"/>
    </w:lvl>
    <w:lvl w:ilvl="1" w:tplc="AE662692">
      <w:start w:val="1"/>
      <w:numFmt w:val="decimal"/>
      <w:lvlText w:val="%2"/>
      <w:lvlJc w:val="left"/>
    </w:lvl>
    <w:lvl w:ilvl="2" w:tplc="FF80971E">
      <w:numFmt w:val="decimal"/>
      <w:lvlText w:val=""/>
      <w:lvlJc w:val="left"/>
    </w:lvl>
    <w:lvl w:ilvl="3" w:tplc="E6640DF2">
      <w:numFmt w:val="decimal"/>
      <w:lvlText w:val=""/>
      <w:lvlJc w:val="left"/>
    </w:lvl>
    <w:lvl w:ilvl="4" w:tplc="7160CD1A">
      <w:numFmt w:val="decimal"/>
      <w:lvlText w:val=""/>
      <w:lvlJc w:val="left"/>
    </w:lvl>
    <w:lvl w:ilvl="5" w:tplc="FB3014AE">
      <w:numFmt w:val="decimal"/>
      <w:lvlText w:val=""/>
      <w:lvlJc w:val="left"/>
    </w:lvl>
    <w:lvl w:ilvl="6" w:tplc="D242B20E">
      <w:numFmt w:val="decimal"/>
      <w:lvlText w:val=""/>
      <w:lvlJc w:val="left"/>
    </w:lvl>
    <w:lvl w:ilvl="7" w:tplc="42120452">
      <w:numFmt w:val="decimal"/>
      <w:lvlText w:val=""/>
      <w:lvlJc w:val="left"/>
    </w:lvl>
    <w:lvl w:ilvl="8" w:tplc="30DE2BFC">
      <w:numFmt w:val="decimal"/>
      <w:lvlText w:val=""/>
      <w:lvlJc w:val="left"/>
    </w:lvl>
  </w:abstractNum>
  <w:abstractNum w:abstractNumId="4" w15:restartNumberingAfterBreak="0">
    <w:nsid w:val="000041BB"/>
    <w:multiLevelType w:val="hybridMultilevel"/>
    <w:tmpl w:val="9C0AC1F4"/>
    <w:lvl w:ilvl="0" w:tplc="6520103E">
      <w:start w:val="35"/>
      <w:numFmt w:val="upperLetter"/>
      <w:lvlText w:val="%1."/>
      <w:lvlJc w:val="left"/>
    </w:lvl>
    <w:lvl w:ilvl="1" w:tplc="67B27856">
      <w:numFmt w:val="decimal"/>
      <w:lvlText w:val=""/>
      <w:lvlJc w:val="left"/>
    </w:lvl>
    <w:lvl w:ilvl="2" w:tplc="DAD81B66">
      <w:numFmt w:val="decimal"/>
      <w:lvlText w:val=""/>
      <w:lvlJc w:val="left"/>
    </w:lvl>
    <w:lvl w:ilvl="3" w:tplc="8532369A">
      <w:numFmt w:val="decimal"/>
      <w:lvlText w:val=""/>
      <w:lvlJc w:val="left"/>
    </w:lvl>
    <w:lvl w:ilvl="4" w:tplc="2A7A1382">
      <w:numFmt w:val="decimal"/>
      <w:lvlText w:val=""/>
      <w:lvlJc w:val="left"/>
    </w:lvl>
    <w:lvl w:ilvl="5" w:tplc="B39ABD86">
      <w:numFmt w:val="decimal"/>
      <w:lvlText w:val=""/>
      <w:lvlJc w:val="left"/>
    </w:lvl>
    <w:lvl w:ilvl="6" w:tplc="5198C508">
      <w:numFmt w:val="decimal"/>
      <w:lvlText w:val=""/>
      <w:lvlJc w:val="left"/>
    </w:lvl>
    <w:lvl w:ilvl="7" w:tplc="4C20F2CA">
      <w:numFmt w:val="decimal"/>
      <w:lvlText w:val=""/>
      <w:lvlJc w:val="left"/>
    </w:lvl>
    <w:lvl w:ilvl="8" w:tplc="ECB0C9A8">
      <w:numFmt w:val="decimal"/>
      <w:lvlText w:val=""/>
      <w:lvlJc w:val="left"/>
    </w:lvl>
  </w:abstractNum>
  <w:abstractNum w:abstractNumId="5" w15:restartNumberingAfterBreak="0">
    <w:nsid w:val="00005AF1"/>
    <w:multiLevelType w:val="hybridMultilevel"/>
    <w:tmpl w:val="5BA08F38"/>
    <w:lvl w:ilvl="0" w:tplc="B8E24F84">
      <w:start w:val="9"/>
      <w:numFmt w:val="upperLetter"/>
      <w:lvlText w:val="%1."/>
      <w:lvlJc w:val="left"/>
    </w:lvl>
    <w:lvl w:ilvl="1" w:tplc="050ABFF8">
      <w:numFmt w:val="decimal"/>
      <w:lvlText w:val=""/>
      <w:lvlJc w:val="left"/>
    </w:lvl>
    <w:lvl w:ilvl="2" w:tplc="0660CD7C">
      <w:numFmt w:val="decimal"/>
      <w:lvlText w:val=""/>
      <w:lvlJc w:val="left"/>
    </w:lvl>
    <w:lvl w:ilvl="3" w:tplc="B51C8E5A">
      <w:numFmt w:val="decimal"/>
      <w:lvlText w:val=""/>
      <w:lvlJc w:val="left"/>
    </w:lvl>
    <w:lvl w:ilvl="4" w:tplc="8CE2657C">
      <w:numFmt w:val="decimal"/>
      <w:lvlText w:val=""/>
      <w:lvlJc w:val="left"/>
    </w:lvl>
    <w:lvl w:ilvl="5" w:tplc="9CC6F686">
      <w:numFmt w:val="decimal"/>
      <w:lvlText w:val=""/>
      <w:lvlJc w:val="left"/>
    </w:lvl>
    <w:lvl w:ilvl="6" w:tplc="2F7AA62A">
      <w:numFmt w:val="decimal"/>
      <w:lvlText w:val=""/>
      <w:lvlJc w:val="left"/>
    </w:lvl>
    <w:lvl w:ilvl="7" w:tplc="301E451E">
      <w:numFmt w:val="decimal"/>
      <w:lvlText w:val=""/>
      <w:lvlJc w:val="left"/>
    </w:lvl>
    <w:lvl w:ilvl="8" w:tplc="F136404A">
      <w:numFmt w:val="decimal"/>
      <w:lvlText w:val=""/>
      <w:lvlJc w:val="left"/>
    </w:lvl>
  </w:abstractNum>
  <w:num w:numId="1" w16cid:durableId="1350452665">
    <w:abstractNumId w:val="5"/>
  </w:num>
  <w:num w:numId="2" w16cid:durableId="215238183">
    <w:abstractNumId w:val="4"/>
  </w:num>
  <w:num w:numId="3" w16cid:durableId="796795607">
    <w:abstractNumId w:val="2"/>
  </w:num>
  <w:num w:numId="4" w16cid:durableId="1133214873">
    <w:abstractNumId w:val="0"/>
  </w:num>
  <w:num w:numId="5" w16cid:durableId="1199047424">
    <w:abstractNumId w:val="1"/>
  </w:num>
  <w:num w:numId="6" w16cid:durableId="27150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FD"/>
    <w:rsid w:val="000019B9"/>
    <w:rsid w:val="00043ECC"/>
    <w:rsid w:val="0004648A"/>
    <w:rsid w:val="000F002F"/>
    <w:rsid w:val="00185F7A"/>
    <w:rsid w:val="00191C19"/>
    <w:rsid w:val="001C16E1"/>
    <w:rsid w:val="002F060E"/>
    <w:rsid w:val="00346F0E"/>
    <w:rsid w:val="003A14FA"/>
    <w:rsid w:val="004B6267"/>
    <w:rsid w:val="005120A6"/>
    <w:rsid w:val="005236C8"/>
    <w:rsid w:val="005964A3"/>
    <w:rsid w:val="005E056D"/>
    <w:rsid w:val="00605FDA"/>
    <w:rsid w:val="00627C36"/>
    <w:rsid w:val="00636EA8"/>
    <w:rsid w:val="006C616E"/>
    <w:rsid w:val="007102E1"/>
    <w:rsid w:val="007C0E2C"/>
    <w:rsid w:val="0087166E"/>
    <w:rsid w:val="00892AB2"/>
    <w:rsid w:val="008A66BE"/>
    <w:rsid w:val="008C07BF"/>
    <w:rsid w:val="008D5054"/>
    <w:rsid w:val="008F6678"/>
    <w:rsid w:val="0090233C"/>
    <w:rsid w:val="00971074"/>
    <w:rsid w:val="00A92DDC"/>
    <w:rsid w:val="00A95F0E"/>
    <w:rsid w:val="00AA01D7"/>
    <w:rsid w:val="00AD15F4"/>
    <w:rsid w:val="00B0248E"/>
    <w:rsid w:val="00C976D2"/>
    <w:rsid w:val="00CA50CC"/>
    <w:rsid w:val="00CD0DFD"/>
    <w:rsid w:val="00D25718"/>
    <w:rsid w:val="00DB0120"/>
    <w:rsid w:val="00EC6AFD"/>
    <w:rsid w:val="00F32AB8"/>
    <w:rsid w:val="00F42DF6"/>
    <w:rsid w:val="00F71559"/>
    <w:rsid w:val="00FE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E76A9"/>
  <w15:docId w15:val="{7D14C980-1D77-4823-9E07-42D4FFC4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F0E"/>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04648A"/>
    <w:pPr>
      <w:tabs>
        <w:tab w:val="center" w:pos="4680"/>
        <w:tab w:val="right" w:pos="9360"/>
      </w:tabs>
    </w:pPr>
  </w:style>
  <w:style w:type="character" w:customStyle="1" w:styleId="HeaderChar">
    <w:name w:val="Header Char"/>
    <w:basedOn w:val="DefaultParagraphFont"/>
    <w:link w:val="Header"/>
    <w:uiPriority w:val="99"/>
    <w:rsid w:val="0004648A"/>
  </w:style>
  <w:style w:type="paragraph" w:styleId="Footer">
    <w:name w:val="footer"/>
    <w:basedOn w:val="Normal"/>
    <w:link w:val="FooterChar"/>
    <w:uiPriority w:val="99"/>
    <w:unhideWhenUsed/>
    <w:rsid w:val="0004648A"/>
    <w:pPr>
      <w:tabs>
        <w:tab w:val="center" w:pos="4680"/>
        <w:tab w:val="right" w:pos="9360"/>
      </w:tabs>
    </w:pPr>
  </w:style>
  <w:style w:type="character" w:customStyle="1" w:styleId="FooterChar">
    <w:name w:val="Footer Char"/>
    <w:basedOn w:val="DefaultParagraphFont"/>
    <w:link w:val="Footer"/>
    <w:uiPriority w:val="99"/>
    <w:rsid w:val="0004648A"/>
  </w:style>
  <w:style w:type="paragraph" w:styleId="Revision">
    <w:name w:val="Revision"/>
    <w:hidden/>
    <w:uiPriority w:val="99"/>
    <w:semiHidden/>
    <w:rsid w:val="006C6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852963">
      <w:bodyDiv w:val="1"/>
      <w:marLeft w:val="0"/>
      <w:marRight w:val="0"/>
      <w:marTop w:val="0"/>
      <w:marBottom w:val="0"/>
      <w:divBdr>
        <w:top w:val="none" w:sz="0" w:space="0" w:color="auto"/>
        <w:left w:val="none" w:sz="0" w:space="0" w:color="auto"/>
        <w:bottom w:val="none" w:sz="0" w:space="0" w:color="auto"/>
        <w:right w:val="none" w:sz="0" w:space="0" w:color="auto"/>
      </w:divBdr>
      <w:divsChild>
        <w:div w:id="1899365440">
          <w:marLeft w:val="0"/>
          <w:marRight w:val="0"/>
          <w:marTop w:val="0"/>
          <w:marBottom w:val="0"/>
          <w:divBdr>
            <w:top w:val="none" w:sz="0" w:space="0" w:color="auto"/>
            <w:left w:val="none" w:sz="0" w:space="0" w:color="auto"/>
            <w:bottom w:val="none" w:sz="0" w:space="0" w:color="auto"/>
            <w:right w:val="none" w:sz="0" w:space="0" w:color="auto"/>
          </w:divBdr>
          <w:divsChild>
            <w:div w:id="2071151086">
              <w:marLeft w:val="0"/>
              <w:marRight w:val="0"/>
              <w:marTop w:val="0"/>
              <w:marBottom w:val="0"/>
              <w:divBdr>
                <w:top w:val="none" w:sz="0" w:space="0" w:color="auto"/>
                <w:left w:val="none" w:sz="0" w:space="0" w:color="auto"/>
                <w:bottom w:val="none" w:sz="0" w:space="0" w:color="auto"/>
                <w:right w:val="none" w:sz="0" w:space="0" w:color="auto"/>
              </w:divBdr>
              <w:divsChild>
                <w:div w:id="795224647">
                  <w:marLeft w:val="0"/>
                  <w:marRight w:val="0"/>
                  <w:marTop w:val="0"/>
                  <w:marBottom w:val="0"/>
                  <w:divBdr>
                    <w:top w:val="none" w:sz="0" w:space="0" w:color="auto"/>
                    <w:left w:val="none" w:sz="0" w:space="0" w:color="auto"/>
                    <w:bottom w:val="none" w:sz="0" w:space="0" w:color="auto"/>
                    <w:right w:val="none" w:sz="0" w:space="0" w:color="auto"/>
                  </w:divBdr>
                  <w:divsChild>
                    <w:div w:id="1178230765">
                      <w:marLeft w:val="0"/>
                      <w:marRight w:val="0"/>
                      <w:marTop w:val="0"/>
                      <w:marBottom w:val="0"/>
                      <w:divBdr>
                        <w:top w:val="none" w:sz="0" w:space="0" w:color="auto"/>
                        <w:left w:val="none" w:sz="0" w:space="0" w:color="auto"/>
                        <w:bottom w:val="none" w:sz="0" w:space="0" w:color="auto"/>
                        <w:right w:val="none" w:sz="0" w:space="0" w:color="auto"/>
                      </w:divBdr>
                      <w:divsChild>
                        <w:div w:id="1026256435">
                          <w:marLeft w:val="0"/>
                          <w:marRight w:val="0"/>
                          <w:marTop w:val="0"/>
                          <w:marBottom w:val="0"/>
                          <w:divBdr>
                            <w:top w:val="none" w:sz="0" w:space="0" w:color="auto"/>
                            <w:left w:val="none" w:sz="0" w:space="0" w:color="auto"/>
                            <w:bottom w:val="none" w:sz="0" w:space="0" w:color="auto"/>
                            <w:right w:val="none" w:sz="0" w:space="0" w:color="auto"/>
                          </w:divBdr>
                          <w:divsChild>
                            <w:div w:id="12540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2618</Words>
  <Characters>13405</Characters>
  <Application>Microsoft Office Word</Application>
  <DocSecurity>0</DocSecurity>
  <Lines>383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Ragan Jones</cp:lastModifiedBy>
  <cp:revision>2</cp:revision>
  <dcterms:created xsi:type="dcterms:W3CDTF">2024-06-06T18:42:00Z</dcterms:created>
  <dcterms:modified xsi:type="dcterms:W3CDTF">2024-06-06T18:42:00Z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36601c0ded7659282840493956fcb2209efa85765709b815748f7136d0836141</vt:lpwstr>
  </property>
</Properties>
</file>